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736"/>
      </w:tblGrid>
      <w:tr w:rsidR="00864313" w:rsidTr="00864313">
        <w:tc>
          <w:tcPr>
            <w:tcW w:w="9736" w:type="dxa"/>
            <w:tcBorders>
              <w:left w:val="nil"/>
              <w:right w:val="nil"/>
            </w:tcBorders>
          </w:tcPr>
          <w:p w:rsidR="00864313" w:rsidRDefault="00864313" w:rsidP="00864313">
            <w:pPr>
              <w:spacing w:before="120" w:after="120" w:line="312" w:lineRule="atLeast"/>
              <w:jc w:val="center"/>
              <w:rPr>
                <w:rFonts w:ascii="Arial" w:hAnsi="Arial" w:cs="Arial"/>
              </w:rPr>
            </w:pPr>
            <w:r w:rsidRPr="00864313">
              <w:rPr>
                <w:rFonts w:ascii="Arial" w:hAnsi="Arial" w:cs="Arial"/>
                <w:b/>
                <w:bCs/>
                <w:color w:val="CC0000"/>
                <w:lang w:val="en-GB"/>
              </w:rPr>
              <w:t>INDEPENDENT REGULATORY BOARD FOR AUDITORS</w:t>
            </w:r>
          </w:p>
        </w:tc>
      </w:tr>
    </w:tbl>
    <w:p w:rsidR="00864313" w:rsidRPr="00F76271" w:rsidRDefault="00864313">
      <w:pPr>
        <w:rPr>
          <w:rFonts w:ascii="Arial" w:hAnsi="Arial" w:cs="Arial"/>
        </w:rPr>
      </w:pPr>
    </w:p>
    <w:tbl>
      <w:tblPr>
        <w:tblStyle w:val="TableGrid"/>
        <w:tblW w:w="0" w:type="auto"/>
        <w:tblLook w:val="04A0" w:firstRow="1" w:lastRow="0" w:firstColumn="1" w:lastColumn="0" w:noHBand="0" w:noVBand="1"/>
      </w:tblPr>
      <w:tblGrid>
        <w:gridCol w:w="9736"/>
      </w:tblGrid>
      <w:tr w:rsidR="00864313" w:rsidTr="00262939">
        <w:tc>
          <w:tcPr>
            <w:tcW w:w="9736" w:type="dxa"/>
            <w:tcBorders>
              <w:top w:val="nil"/>
              <w:left w:val="nil"/>
              <w:bottom w:val="nil"/>
              <w:right w:val="nil"/>
            </w:tcBorders>
          </w:tcPr>
          <w:p w:rsidR="00E3086E" w:rsidRDefault="00E3086E" w:rsidP="00E3086E">
            <w:pPr>
              <w:jc w:val="center"/>
              <w:rPr>
                <w:rFonts w:ascii="Arial" w:hAnsi="Arial" w:cs="Arial"/>
                <w:b/>
                <w:bCs/>
              </w:rPr>
            </w:pPr>
            <w:bookmarkStart w:id="0" w:name="_GoBack"/>
            <w:bookmarkEnd w:id="0"/>
            <w:r w:rsidRPr="004230C6">
              <w:rPr>
                <w:rFonts w:ascii="Arial" w:hAnsi="Arial" w:cs="Arial"/>
                <w:b/>
                <w:bCs/>
              </w:rPr>
              <w:t>BROAD – BASED BLACK ECONOMI</w:t>
            </w:r>
            <w:r>
              <w:rPr>
                <w:rFonts w:ascii="Arial" w:hAnsi="Arial" w:cs="Arial"/>
                <w:b/>
                <w:bCs/>
              </w:rPr>
              <w:t>C EMPOWERMENT (B-BBEE)</w:t>
            </w:r>
          </w:p>
          <w:p w:rsidR="00E3086E" w:rsidRDefault="00E3086E" w:rsidP="00E3086E">
            <w:pPr>
              <w:ind w:left="142" w:right="140"/>
              <w:jc w:val="center"/>
              <w:rPr>
                <w:rFonts w:ascii="Arial" w:hAnsi="Arial" w:cs="Arial"/>
                <w:b/>
                <w:bCs/>
              </w:rPr>
            </w:pPr>
            <w:r>
              <w:rPr>
                <w:rFonts w:ascii="Arial" w:hAnsi="Arial" w:cs="Arial"/>
                <w:b/>
                <w:bCs/>
              </w:rPr>
              <w:t>INFORMATION SESSION</w:t>
            </w:r>
            <w:r w:rsidRPr="004230C6">
              <w:rPr>
                <w:rFonts w:ascii="Arial" w:hAnsi="Arial" w:cs="Arial"/>
                <w:b/>
                <w:bCs/>
              </w:rPr>
              <w:t xml:space="preserve"> FOR B-BBEE APPROVED </w:t>
            </w:r>
            <w:r>
              <w:rPr>
                <w:rFonts w:ascii="Arial" w:hAnsi="Arial" w:cs="Arial"/>
                <w:b/>
                <w:bCs/>
              </w:rPr>
              <w:t>REGISTERED</w:t>
            </w:r>
          </w:p>
          <w:p w:rsidR="00E3086E" w:rsidRPr="004230C6" w:rsidRDefault="00E3086E" w:rsidP="00E3086E">
            <w:pPr>
              <w:ind w:left="142" w:right="140"/>
              <w:jc w:val="center"/>
              <w:rPr>
                <w:rFonts w:ascii="Arial" w:hAnsi="Arial" w:cs="Arial"/>
                <w:b/>
                <w:bCs/>
              </w:rPr>
            </w:pPr>
            <w:r>
              <w:rPr>
                <w:rFonts w:ascii="Arial" w:hAnsi="Arial" w:cs="Arial"/>
                <w:b/>
                <w:bCs/>
              </w:rPr>
              <w:t>AUDITORS 2015</w:t>
            </w:r>
          </w:p>
          <w:p w:rsidR="00E3086E" w:rsidRPr="004230C6" w:rsidRDefault="00E3086E" w:rsidP="00E3086E">
            <w:pPr>
              <w:ind w:left="142" w:right="140"/>
              <w:jc w:val="center"/>
              <w:rPr>
                <w:rFonts w:ascii="Arial" w:hAnsi="Arial" w:cs="Arial"/>
                <w:b/>
                <w:bCs/>
                <w:color w:val="C00000"/>
                <w:sz w:val="20"/>
                <w:szCs w:val="20"/>
              </w:rPr>
            </w:pPr>
          </w:p>
          <w:p w:rsidR="00E3086E" w:rsidRPr="004230C6" w:rsidRDefault="00E3086E" w:rsidP="00E3086E">
            <w:pPr>
              <w:ind w:left="142" w:right="140"/>
              <w:jc w:val="center"/>
              <w:rPr>
                <w:rFonts w:ascii="Arial" w:hAnsi="Arial" w:cs="Arial"/>
                <w:b/>
                <w:bCs/>
                <w:color w:val="000000"/>
                <w:sz w:val="20"/>
                <w:szCs w:val="20"/>
              </w:rPr>
            </w:pPr>
            <w:r>
              <w:rPr>
                <w:rFonts w:ascii="Arial" w:hAnsi="Arial" w:cs="Arial"/>
                <w:b/>
                <w:bCs/>
                <w:color w:val="000000"/>
                <w:sz w:val="20"/>
                <w:szCs w:val="20"/>
                <w:lang w:val="en-GB"/>
              </w:rPr>
              <w:t>Johannesburg / 8</w:t>
            </w:r>
            <w:r w:rsidRPr="004230C6">
              <w:rPr>
                <w:rFonts w:ascii="Arial" w:hAnsi="Arial" w:cs="Arial"/>
                <w:b/>
                <w:bCs/>
                <w:color w:val="000000"/>
                <w:sz w:val="20"/>
                <w:szCs w:val="20"/>
                <w:lang w:val="en-GB"/>
              </w:rPr>
              <w:t xml:space="preserve"> July 2015</w:t>
            </w:r>
          </w:p>
          <w:p w:rsidR="00E3086E" w:rsidRPr="004230C6" w:rsidRDefault="00E3086E" w:rsidP="00E3086E">
            <w:pPr>
              <w:ind w:left="142" w:right="140"/>
              <w:jc w:val="both"/>
              <w:rPr>
                <w:rFonts w:ascii="Arial" w:hAnsi="Arial" w:cs="Arial"/>
                <w:color w:val="000000"/>
                <w:sz w:val="20"/>
                <w:szCs w:val="20"/>
              </w:rPr>
            </w:pPr>
            <w:r w:rsidRPr="004230C6">
              <w:rPr>
                <w:rFonts w:ascii="Arial" w:hAnsi="Arial" w:cs="Arial"/>
                <w:b/>
                <w:bCs/>
                <w:color w:val="000000"/>
                <w:sz w:val="20"/>
                <w:szCs w:val="20"/>
              </w:rPr>
              <w:t> </w:t>
            </w:r>
          </w:p>
          <w:p w:rsidR="00E3086E" w:rsidRPr="004230C6" w:rsidRDefault="00E3086E" w:rsidP="00E3086E">
            <w:pPr>
              <w:ind w:left="142" w:right="140"/>
              <w:jc w:val="both"/>
              <w:rPr>
                <w:rFonts w:ascii="Arial" w:hAnsi="Arial" w:cs="Arial"/>
                <w:color w:val="000000"/>
                <w:sz w:val="20"/>
                <w:szCs w:val="20"/>
              </w:rPr>
            </w:pPr>
            <w:r w:rsidRPr="004230C6">
              <w:rPr>
                <w:rFonts w:ascii="Arial" w:hAnsi="Arial" w:cs="Arial"/>
                <w:color w:val="000000"/>
                <w:sz w:val="20"/>
                <w:szCs w:val="20"/>
              </w:rPr>
              <w:t xml:space="preserve">The IRBA is pleased to announce that </w:t>
            </w:r>
            <w:r>
              <w:rPr>
                <w:rFonts w:ascii="Arial" w:hAnsi="Arial" w:cs="Arial"/>
                <w:color w:val="000000"/>
                <w:sz w:val="20"/>
                <w:szCs w:val="20"/>
              </w:rPr>
              <w:t>it will provide B-BBEE workshops</w:t>
            </w:r>
            <w:r w:rsidRPr="004230C6">
              <w:rPr>
                <w:rFonts w:ascii="Arial" w:hAnsi="Arial" w:cs="Arial"/>
                <w:color w:val="000000"/>
                <w:sz w:val="20"/>
                <w:szCs w:val="20"/>
              </w:rPr>
              <w:t xml:space="preserve"> for </w:t>
            </w:r>
            <w:r>
              <w:rPr>
                <w:rFonts w:ascii="Arial" w:hAnsi="Arial" w:cs="Arial"/>
                <w:color w:val="000000"/>
                <w:sz w:val="20"/>
                <w:szCs w:val="20"/>
              </w:rPr>
              <w:t>B-BBEE Approved Registered A</w:t>
            </w:r>
            <w:r w:rsidRPr="004230C6">
              <w:rPr>
                <w:rFonts w:ascii="Arial" w:hAnsi="Arial" w:cs="Arial"/>
                <w:color w:val="000000"/>
                <w:sz w:val="20"/>
                <w:szCs w:val="20"/>
              </w:rPr>
              <w:t>uditors</w:t>
            </w:r>
            <w:r>
              <w:rPr>
                <w:rFonts w:ascii="Arial" w:hAnsi="Arial" w:cs="Arial"/>
                <w:color w:val="000000"/>
                <w:sz w:val="20"/>
                <w:szCs w:val="20"/>
              </w:rPr>
              <w:t xml:space="preserve"> (BARs)</w:t>
            </w:r>
            <w:r w:rsidRPr="004230C6">
              <w:rPr>
                <w:rFonts w:ascii="Arial" w:hAnsi="Arial" w:cs="Arial"/>
                <w:color w:val="000000"/>
                <w:sz w:val="20"/>
                <w:szCs w:val="20"/>
              </w:rPr>
              <w:t xml:space="preserve"> during Aug</w:t>
            </w:r>
            <w:r>
              <w:rPr>
                <w:rFonts w:ascii="Arial" w:hAnsi="Arial" w:cs="Arial"/>
                <w:color w:val="000000"/>
                <w:sz w:val="20"/>
                <w:szCs w:val="20"/>
              </w:rPr>
              <w:t>ust 2015 at the dates and venue</w:t>
            </w:r>
            <w:r w:rsidRPr="004230C6">
              <w:rPr>
                <w:rFonts w:ascii="Arial" w:hAnsi="Arial" w:cs="Arial"/>
                <w:color w:val="000000"/>
                <w:sz w:val="20"/>
                <w:szCs w:val="20"/>
              </w:rPr>
              <w:t xml:space="preserve"> as indicated below.</w:t>
            </w:r>
          </w:p>
          <w:p w:rsidR="00E3086E" w:rsidRPr="004230C6" w:rsidRDefault="00E3086E" w:rsidP="00E3086E">
            <w:pPr>
              <w:ind w:left="142" w:right="140"/>
              <w:jc w:val="both"/>
              <w:rPr>
                <w:rFonts w:ascii="Arial" w:hAnsi="Arial" w:cs="Arial"/>
                <w:color w:val="000000"/>
                <w:sz w:val="20"/>
                <w:szCs w:val="20"/>
              </w:rPr>
            </w:pPr>
          </w:p>
          <w:p w:rsidR="00E3086E" w:rsidRPr="004230C6" w:rsidRDefault="00E3086E" w:rsidP="00E3086E">
            <w:pPr>
              <w:ind w:left="142" w:right="140"/>
              <w:jc w:val="both"/>
              <w:rPr>
                <w:rFonts w:ascii="Arial" w:hAnsi="Arial" w:cs="Arial"/>
                <w:b/>
                <w:bCs/>
                <w:color w:val="000000"/>
                <w:sz w:val="20"/>
                <w:szCs w:val="20"/>
              </w:rPr>
            </w:pPr>
            <w:r>
              <w:rPr>
                <w:rFonts w:ascii="Arial" w:hAnsi="Arial" w:cs="Arial"/>
                <w:b/>
                <w:bCs/>
                <w:color w:val="000000"/>
                <w:sz w:val="20"/>
                <w:szCs w:val="20"/>
              </w:rPr>
              <w:t>Workshop</w:t>
            </w:r>
            <w:r w:rsidRPr="004230C6">
              <w:rPr>
                <w:rFonts w:ascii="Arial" w:hAnsi="Arial" w:cs="Arial"/>
                <w:b/>
                <w:bCs/>
                <w:color w:val="000000"/>
                <w:sz w:val="20"/>
                <w:szCs w:val="20"/>
              </w:rPr>
              <w:t xml:space="preserve"> content</w:t>
            </w:r>
          </w:p>
          <w:p w:rsidR="00E3086E" w:rsidRDefault="00E3086E" w:rsidP="00E3086E">
            <w:pPr>
              <w:pStyle w:val="NormalWeb"/>
              <w:spacing w:before="0" w:beforeAutospacing="0" w:after="0" w:afterAutospacing="0"/>
              <w:ind w:left="142"/>
              <w:jc w:val="both"/>
              <w:rPr>
                <w:rFonts w:ascii="Arial" w:hAnsi="Arial" w:cs="Arial"/>
                <w:sz w:val="20"/>
                <w:szCs w:val="20"/>
              </w:rPr>
            </w:pPr>
            <w:r>
              <w:rPr>
                <w:rFonts w:ascii="Arial" w:hAnsi="Arial" w:cs="Arial"/>
                <w:color w:val="000000"/>
                <w:sz w:val="20"/>
                <w:szCs w:val="20"/>
              </w:rPr>
              <w:t>This interactive workshop</w:t>
            </w:r>
            <w:r w:rsidRPr="004230C6">
              <w:rPr>
                <w:rFonts w:ascii="Arial" w:hAnsi="Arial" w:cs="Arial"/>
                <w:color w:val="000000"/>
                <w:sz w:val="20"/>
                <w:szCs w:val="20"/>
              </w:rPr>
              <w:t xml:space="preserve"> is designed to address</w:t>
            </w:r>
            <w:r>
              <w:rPr>
                <w:rFonts w:ascii="Arial" w:hAnsi="Arial" w:cs="Arial"/>
                <w:color w:val="000000"/>
                <w:sz w:val="20"/>
                <w:szCs w:val="20"/>
              </w:rPr>
              <w:t xml:space="preserve"> key audit principles</w:t>
            </w:r>
            <w:r w:rsidRPr="004230C6">
              <w:rPr>
                <w:rFonts w:ascii="Arial" w:hAnsi="Arial" w:cs="Arial"/>
                <w:color w:val="000000"/>
                <w:sz w:val="20"/>
                <w:szCs w:val="20"/>
              </w:rPr>
              <w:t xml:space="preserve"> in ISAE 3000, </w:t>
            </w:r>
            <w:r w:rsidRPr="004230C6">
              <w:rPr>
                <w:rFonts w:ascii="Arial" w:hAnsi="Arial" w:cs="Arial"/>
                <w:i/>
                <w:sz w:val="20"/>
                <w:szCs w:val="20"/>
              </w:rPr>
              <w:t>Assurance Engagements other than Audits or Reviews of Historical Financial Information</w:t>
            </w:r>
            <w:r w:rsidRPr="004230C6">
              <w:rPr>
                <w:rFonts w:ascii="Arial" w:hAnsi="Arial" w:cs="Arial"/>
                <w:sz w:val="20"/>
                <w:szCs w:val="20"/>
              </w:rPr>
              <w:t xml:space="preserve"> and SASAE 3502, </w:t>
            </w:r>
            <w:proofErr w:type="gramStart"/>
            <w:r w:rsidRPr="004230C6">
              <w:rPr>
                <w:rFonts w:ascii="Arial" w:hAnsi="Arial" w:cs="Arial"/>
                <w:i/>
                <w:sz w:val="20"/>
                <w:szCs w:val="20"/>
              </w:rPr>
              <w:t>Assurance</w:t>
            </w:r>
            <w:proofErr w:type="gramEnd"/>
            <w:r w:rsidRPr="004230C6">
              <w:rPr>
                <w:rFonts w:ascii="Arial" w:hAnsi="Arial" w:cs="Arial"/>
                <w:i/>
                <w:sz w:val="20"/>
                <w:szCs w:val="20"/>
              </w:rPr>
              <w:t xml:space="preserve"> Engagements on Broad – Based Black Economic Empowerment (B-BBEE) Verification Certificates</w:t>
            </w:r>
            <w:r w:rsidRPr="004230C6">
              <w:rPr>
                <w:rFonts w:ascii="Arial" w:hAnsi="Arial" w:cs="Arial"/>
                <w:sz w:val="20"/>
                <w:szCs w:val="20"/>
              </w:rPr>
              <w:t xml:space="preserve">. </w:t>
            </w:r>
          </w:p>
          <w:p w:rsidR="00E3086E" w:rsidRDefault="00E3086E" w:rsidP="00E3086E">
            <w:pPr>
              <w:pStyle w:val="NormalWeb"/>
              <w:spacing w:before="0" w:beforeAutospacing="0" w:after="0" w:afterAutospacing="0"/>
              <w:ind w:left="142"/>
              <w:jc w:val="both"/>
              <w:rPr>
                <w:rFonts w:ascii="Arial" w:hAnsi="Arial" w:cs="Arial"/>
                <w:sz w:val="20"/>
                <w:szCs w:val="20"/>
              </w:rPr>
            </w:pPr>
          </w:p>
          <w:p w:rsidR="00E3086E" w:rsidRPr="004230C6" w:rsidRDefault="00E3086E" w:rsidP="00E3086E">
            <w:pPr>
              <w:pStyle w:val="NormalWeb"/>
              <w:spacing w:before="0" w:beforeAutospacing="0" w:after="0" w:afterAutospacing="0"/>
              <w:ind w:left="142"/>
              <w:jc w:val="both"/>
              <w:rPr>
                <w:rFonts w:ascii="Arial" w:hAnsi="Arial" w:cs="Arial"/>
                <w:color w:val="000000"/>
                <w:sz w:val="20"/>
                <w:szCs w:val="20"/>
              </w:rPr>
            </w:pPr>
            <w:r>
              <w:rPr>
                <w:rFonts w:ascii="Arial" w:hAnsi="Arial" w:cs="Arial"/>
                <w:sz w:val="20"/>
                <w:szCs w:val="20"/>
              </w:rPr>
              <w:t>The workshop will provide assurance providers with insights emerging from market developments, and lessons from common findings from our inspections of B-BBEE audit files.</w:t>
            </w:r>
          </w:p>
          <w:p w:rsidR="00E3086E" w:rsidRPr="004230C6" w:rsidRDefault="00E3086E" w:rsidP="00E3086E">
            <w:pPr>
              <w:pStyle w:val="NormalWeb"/>
              <w:spacing w:before="0" w:beforeAutospacing="0" w:after="0" w:afterAutospacing="0"/>
              <w:ind w:left="142"/>
              <w:jc w:val="both"/>
              <w:rPr>
                <w:rFonts w:ascii="Arial" w:hAnsi="Arial" w:cs="Arial"/>
                <w:color w:val="000000"/>
                <w:sz w:val="20"/>
                <w:szCs w:val="20"/>
              </w:rPr>
            </w:pPr>
          </w:p>
          <w:p w:rsidR="00E3086E" w:rsidRPr="004230C6" w:rsidRDefault="00E3086E" w:rsidP="00E3086E">
            <w:pPr>
              <w:ind w:left="142"/>
              <w:jc w:val="both"/>
              <w:rPr>
                <w:rFonts w:ascii="Arial" w:hAnsi="Arial" w:cs="Arial"/>
                <w:color w:val="000000"/>
                <w:sz w:val="20"/>
                <w:szCs w:val="20"/>
              </w:rPr>
            </w:pPr>
            <w:r w:rsidRPr="004230C6">
              <w:rPr>
                <w:rFonts w:ascii="Arial" w:hAnsi="Arial" w:cs="Arial"/>
                <w:color w:val="000000"/>
                <w:sz w:val="20"/>
                <w:szCs w:val="20"/>
              </w:rPr>
              <w:t>The B-BBEE</w:t>
            </w:r>
            <w:r>
              <w:rPr>
                <w:rFonts w:ascii="Arial" w:hAnsi="Arial" w:cs="Arial"/>
                <w:color w:val="000000"/>
                <w:sz w:val="20"/>
                <w:szCs w:val="20"/>
              </w:rPr>
              <w:t xml:space="preserve"> workshops will cover</w:t>
            </w:r>
            <w:r w:rsidRPr="004230C6">
              <w:rPr>
                <w:rFonts w:ascii="Arial" w:hAnsi="Arial" w:cs="Arial"/>
                <w:color w:val="000000"/>
                <w:sz w:val="20"/>
                <w:szCs w:val="20"/>
              </w:rPr>
              <w:t xml:space="preserve"> aspects including:</w:t>
            </w:r>
          </w:p>
          <w:p w:rsidR="00E3086E" w:rsidRPr="004230C6" w:rsidRDefault="00E3086E" w:rsidP="00E3086E">
            <w:pPr>
              <w:numPr>
                <w:ilvl w:val="0"/>
                <w:numId w:val="6"/>
              </w:numPr>
              <w:jc w:val="both"/>
              <w:rPr>
                <w:rFonts w:ascii="Arial" w:hAnsi="Arial" w:cs="Arial"/>
                <w:color w:val="000000"/>
                <w:sz w:val="20"/>
                <w:szCs w:val="20"/>
              </w:rPr>
            </w:pPr>
            <w:r w:rsidRPr="004230C6">
              <w:rPr>
                <w:rFonts w:ascii="Arial" w:hAnsi="Arial" w:cs="Arial"/>
                <w:color w:val="000000"/>
                <w:sz w:val="20"/>
                <w:szCs w:val="20"/>
              </w:rPr>
              <w:t>ISAE 3000</w:t>
            </w:r>
          </w:p>
          <w:p w:rsidR="00E3086E" w:rsidRPr="004230C6" w:rsidRDefault="00E3086E" w:rsidP="00E3086E">
            <w:pPr>
              <w:numPr>
                <w:ilvl w:val="1"/>
                <w:numId w:val="6"/>
              </w:numPr>
              <w:jc w:val="both"/>
              <w:rPr>
                <w:rFonts w:ascii="Arial" w:hAnsi="Arial" w:cs="Arial"/>
                <w:color w:val="000000"/>
                <w:sz w:val="20"/>
                <w:szCs w:val="20"/>
              </w:rPr>
            </w:pPr>
            <w:r w:rsidRPr="004230C6">
              <w:rPr>
                <w:rFonts w:ascii="Arial" w:hAnsi="Arial" w:cs="Arial"/>
                <w:color w:val="000000"/>
                <w:sz w:val="20"/>
                <w:szCs w:val="20"/>
              </w:rPr>
              <w:t>Reasonable vs limited assurance</w:t>
            </w:r>
          </w:p>
          <w:p w:rsidR="00E3086E" w:rsidRPr="004230C6" w:rsidRDefault="00E3086E" w:rsidP="00E3086E">
            <w:pPr>
              <w:numPr>
                <w:ilvl w:val="0"/>
                <w:numId w:val="6"/>
              </w:numPr>
              <w:jc w:val="both"/>
              <w:rPr>
                <w:rFonts w:ascii="Arial" w:hAnsi="Arial" w:cs="Arial"/>
                <w:color w:val="000000"/>
                <w:sz w:val="20"/>
                <w:szCs w:val="20"/>
              </w:rPr>
            </w:pPr>
            <w:r w:rsidRPr="004230C6">
              <w:rPr>
                <w:rFonts w:ascii="Arial" w:hAnsi="Arial" w:cs="Arial"/>
                <w:color w:val="000000"/>
                <w:sz w:val="20"/>
                <w:szCs w:val="20"/>
              </w:rPr>
              <w:t>SASAE 3502</w:t>
            </w:r>
          </w:p>
          <w:p w:rsidR="00E3086E" w:rsidRPr="004230C6" w:rsidRDefault="00E3086E" w:rsidP="00E3086E">
            <w:pPr>
              <w:numPr>
                <w:ilvl w:val="1"/>
                <w:numId w:val="6"/>
              </w:numPr>
              <w:jc w:val="both"/>
              <w:rPr>
                <w:rFonts w:ascii="Arial" w:hAnsi="Arial" w:cs="Arial"/>
                <w:color w:val="000000"/>
                <w:sz w:val="20"/>
                <w:szCs w:val="20"/>
              </w:rPr>
            </w:pPr>
            <w:r w:rsidRPr="004230C6">
              <w:rPr>
                <w:rFonts w:ascii="Arial" w:hAnsi="Arial" w:cs="Arial"/>
                <w:color w:val="000000"/>
                <w:sz w:val="20"/>
                <w:szCs w:val="20"/>
              </w:rPr>
              <w:t>Knowledge of the business</w:t>
            </w:r>
          </w:p>
          <w:p w:rsidR="00E3086E" w:rsidRPr="004230C6" w:rsidRDefault="00E3086E" w:rsidP="00E3086E">
            <w:pPr>
              <w:numPr>
                <w:ilvl w:val="1"/>
                <w:numId w:val="6"/>
              </w:numPr>
              <w:jc w:val="both"/>
              <w:rPr>
                <w:rFonts w:ascii="Arial" w:hAnsi="Arial" w:cs="Arial"/>
                <w:color w:val="000000"/>
                <w:sz w:val="20"/>
                <w:szCs w:val="20"/>
              </w:rPr>
            </w:pPr>
            <w:r w:rsidRPr="004230C6">
              <w:rPr>
                <w:rFonts w:ascii="Arial" w:hAnsi="Arial" w:cs="Arial"/>
                <w:color w:val="000000"/>
                <w:sz w:val="20"/>
                <w:szCs w:val="20"/>
              </w:rPr>
              <w:t>Materiality – concept and calculation</w:t>
            </w:r>
          </w:p>
          <w:p w:rsidR="00E3086E" w:rsidRPr="004230C6" w:rsidRDefault="00E3086E" w:rsidP="00E3086E">
            <w:pPr>
              <w:numPr>
                <w:ilvl w:val="1"/>
                <w:numId w:val="6"/>
              </w:numPr>
              <w:jc w:val="both"/>
              <w:rPr>
                <w:rFonts w:ascii="Arial" w:hAnsi="Arial" w:cs="Arial"/>
                <w:color w:val="000000"/>
                <w:sz w:val="20"/>
                <w:szCs w:val="20"/>
              </w:rPr>
            </w:pPr>
            <w:r w:rsidRPr="004230C6">
              <w:rPr>
                <w:rFonts w:ascii="Arial" w:hAnsi="Arial" w:cs="Arial"/>
                <w:color w:val="000000"/>
                <w:sz w:val="20"/>
                <w:szCs w:val="20"/>
              </w:rPr>
              <w:t>Sampling</w:t>
            </w:r>
          </w:p>
          <w:p w:rsidR="00E3086E" w:rsidRPr="004230C6" w:rsidRDefault="00E3086E" w:rsidP="00E3086E">
            <w:pPr>
              <w:numPr>
                <w:ilvl w:val="1"/>
                <w:numId w:val="6"/>
              </w:numPr>
              <w:jc w:val="both"/>
              <w:rPr>
                <w:rFonts w:ascii="Arial" w:hAnsi="Arial" w:cs="Arial"/>
                <w:color w:val="000000"/>
                <w:sz w:val="20"/>
                <w:szCs w:val="20"/>
              </w:rPr>
            </w:pPr>
            <w:r w:rsidRPr="004230C6">
              <w:rPr>
                <w:rFonts w:ascii="Arial" w:hAnsi="Arial" w:cs="Arial"/>
                <w:color w:val="000000"/>
                <w:sz w:val="20"/>
                <w:szCs w:val="20"/>
              </w:rPr>
              <w:t>Documentation standards</w:t>
            </w:r>
          </w:p>
          <w:p w:rsidR="00E3086E" w:rsidRPr="004230C6" w:rsidRDefault="00E3086E" w:rsidP="00E3086E">
            <w:pPr>
              <w:numPr>
                <w:ilvl w:val="1"/>
                <w:numId w:val="6"/>
              </w:numPr>
              <w:jc w:val="both"/>
              <w:rPr>
                <w:rFonts w:ascii="Arial" w:hAnsi="Arial" w:cs="Arial"/>
                <w:color w:val="000000"/>
                <w:sz w:val="20"/>
                <w:szCs w:val="20"/>
              </w:rPr>
            </w:pPr>
            <w:r w:rsidRPr="004230C6">
              <w:rPr>
                <w:rFonts w:ascii="Arial" w:hAnsi="Arial" w:cs="Arial"/>
                <w:color w:val="000000"/>
                <w:sz w:val="20"/>
                <w:szCs w:val="20"/>
              </w:rPr>
              <w:t>Quality control</w:t>
            </w:r>
          </w:p>
          <w:p w:rsidR="00E3086E" w:rsidRDefault="00E3086E" w:rsidP="00E3086E">
            <w:pPr>
              <w:numPr>
                <w:ilvl w:val="1"/>
                <w:numId w:val="6"/>
              </w:numPr>
              <w:jc w:val="both"/>
              <w:rPr>
                <w:rFonts w:ascii="Arial" w:hAnsi="Arial" w:cs="Arial"/>
                <w:color w:val="000000"/>
                <w:sz w:val="20"/>
                <w:szCs w:val="20"/>
              </w:rPr>
            </w:pPr>
            <w:r w:rsidRPr="004230C6">
              <w:rPr>
                <w:rFonts w:ascii="Arial" w:hAnsi="Arial" w:cs="Arial"/>
                <w:color w:val="000000"/>
                <w:sz w:val="20"/>
                <w:szCs w:val="20"/>
              </w:rPr>
              <w:t>Limited assurance</w:t>
            </w:r>
          </w:p>
          <w:p w:rsidR="00E3086E" w:rsidRDefault="00E3086E" w:rsidP="00E3086E">
            <w:pPr>
              <w:numPr>
                <w:ilvl w:val="0"/>
                <w:numId w:val="6"/>
              </w:numPr>
              <w:jc w:val="both"/>
              <w:rPr>
                <w:rFonts w:ascii="Arial" w:hAnsi="Arial" w:cs="Arial"/>
                <w:color w:val="000000"/>
                <w:sz w:val="20"/>
                <w:szCs w:val="20"/>
              </w:rPr>
            </w:pPr>
            <w:r>
              <w:rPr>
                <w:rFonts w:ascii="Arial" w:hAnsi="Arial" w:cs="Arial"/>
                <w:color w:val="000000"/>
                <w:sz w:val="20"/>
                <w:szCs w:val="20"/>
              </w:rPr>
              <w:t>Inspections department feedback</w:t>
            </w:r>
          </w:p>
          <w:p w:rsidR="00E3086E" w:rsidRDefault="00E3086E" w:rsidP="00E3086E">
            <w:pPr>
              <w:numPr>
                <w:ilvl w:val="0"/>
                <w:numId w:val="6"/>
              </w:numPr>
              <w:jc w:val="both"/>
              <w:rPr>
                <w:rFonts w:ascii="Arial" w:hAnsi="Arial" w:cs="Arial"/>
                <w:color w:val="000000"/>
                <w:sz w:val="20"/>
                <w:szCs w:val="20"/>
              </w:rPr>
            </w:pPr>
            <w:r>
              <w:rPr>
                <w:rFonts w:ascii="Arial" w:hAnsi="Arial" w:cs="Arial"/>
                <w:color w:val="000000"/>
                <w:sz w:val="20"/>
                <w:szCs w:val="20"/>
              </w:rPr>
              <w:t>SASAE 3502 – Templates for Generic and Qualifying Small Enterprises (QSEs)</w:t>
            </w:r>
          </w:p>
          <w:p w:rsidR="00E3086E" w:rsidRDefault="00E3086E" w:rsidP="00E3086E">
            <w:pPr>
              <w:numPr>
                <w:ilvl w:val="0"/>
                <w:numId w:val="6"/>
              </w:numPr>
              <w:jc w:val="both"/>
              <w:rPr>
                <w:rFonts w:ascii="Arial" w:hAnsi="Arial" w:cs="Arial"/>
                <w:color w:val="000000"/>
                <w:sz w:val="20"/>
                <w:szCs w:val="20"/>
              </w:rPr>
            </w:pPr>
            <w:r>
              <w:rPr>
                <w:rFonts w:ascii="Arial" w:hAnsi="Arial" w:cs="Arial"/>
                <w:color w:val="000000"/>
                <w:sz w:val="20"/>
                <w:szCs w:val="20"/>
              </w:rPr>
              <w:t>Workgroup session on audit working papers</w:t>
            </w:r>
          </w:p>
          <w:p w:rsidR="00E3086E" w:rsidRDefault="00E3086E" w:rsidP="00E3086E">
            <w:pPr>
              <w:ind w:left="142"/>
              <w:jc w:val="both"/>
              <w:rPr>
                <w:rFonts w:ascii="Arial" w:hAnsi="Arial" w:cs="Arial"/>
                <w:color w:val="000000"/>
                <w:sz w:val="20"/>
                <w:szCs w:val="20"/>
              </w:rPr>
            </w:pPr>
          </w:p>
          <w:p w:rsidR="00E3086E" w:rsidRPr="004230C6" w:rsidRDefault="00E3086E" w:rsidP="00E3086E">
            <w:pPr>
              <w:ind w:left="142"/>
              <w:jc w:val="both"/>
              <w:rPr>
                <w:rFonts w:ascii="Arial" w:hAnsi="Arial" w:cs="Arial"/>
                <w:color w:val="000000"/>
                <w:sz w:val="20"/>
                <w:szCs w:val="20"/>
              </w:rPr>
            </w:pPr>
            <w:r>
              <w:rPr>
                <w:rFonts w:ascii="Arial" w:hAnsi="Arial" w:cs="Arial"/>
                <w:color w:val="000000"/>
                <w:sz w:val="20"/>
                <w:szCs w:val="20"/>
              </w:rPr>
              <w:t>The workshop will not cover matters relating to interpretation of the Codes of Good Practice (</w:t>
            </w:r>
            <w:proofErr w:type="spellStart"/>
            <w:r>
              <w:rPr>
                <w:rFonts w:ascii="Arial" w:hAnsi="Arial" w:cs="Arial"/>
                <w:color w:val="000000"/>
                <w:sz w:val="20"/>
                <w:szCs w:val="20"/>
              </w:rPr>
              <w:t>CoGP</w:t>
            </w:r>
            <w:proofErr w:type="spellEnd"/>
            <w:r>
              <w:rPr>
                <w:rFonts w:ascii="Arial" w:hAnsi="Arial" w:cs="Arial"/>
                <w:color w:val="000000"/>
                <w:sz w:val="20"/>
                <w:szCs w:val="20"/>
              </w:rPr>
              <w:t>) issued by the Department of Trade and Industry (DTI).</w:t>
            </w:r>
          </w:p>
          <w:p w:rsidR="00E3086E" w:rsidRPr="004230C6" w:rsidRDefault="00E3086E" w:rsidP="00E3086E">
            <w:pPr>
              <w:jc w:val="both"/>
              <w:rPr>
                <w:rFonts w:ascii="Arial" w:hAnsi="Arial" w:cs="Arial"/>
                <w:color w:val="000000"/>
                <w:sz w:val="20"/>
                <w:szCs w:val="20"/>
              </w:rPr>
            </w:pPr>
          </w:p>
          <w:p w:rsidR="00E3086E" w:rsidRPr="004230C6" w:rsidRDefault="00E3086E" w:rsidP="00E3086E">
            <w:pPr>
              <w:ind w:left="142" w:right="140"/>
              <w:jc w:val="both"/>
              <w:rPr>
                <w:rFonts w:ascii="Arial" w:hAnsi="Arial" w:cs="Arial"/>
                <w:b/>
                <w:bCs/>
                <w:color w:val="000000"/>
                <w:sz w:val="20"/>
                <w:szCs w:val="20"/>
              </w:rPr>
            </w:pPr>
            <w:r>
              <w:rPr>
                <w:rFonts w:ascii="Arial" w:hAnsi="Arial" w:cs="Arial"/>
                <w:b/>
                <w:bCs/>
                <w:color w:val="000000"/>
                <w:sz w:val="20"/>
                <w:szCs w:val="20"/>
              </w:rPr>
              <w:t>Workshop</w:t>
            </w:r>
            <w:r w:rsidRPr="004230C6">
              <w:rPr>
                <w:rFonts w:ascii="Arial" w:hAnsi="Arial" w:cs="Arial"/>
                <w:b/>
                <w:bCs/>
                <w:color w:val="000000"/>
                <w:sz w:val="20"/>
                <w:szCs w:val="20"/>
              </w:rPr>
              <w:t xml:space="preserve"> format</w:t>
            </w:r>
          </w:p>
          <w:p w:rsidR="00E3086E" w:rsidRPr="004230C6" w:rsidRDefault="00E3086E" w:rsidP="00E3086E">
            <w:pPr>
              <w:ind w:left="142" w:right="140"/>
              <w:jc w:val="both"/>
              <w:rPr>
                <w:rFonts w:ascii="Arial" w:hAnsi="Arial" w:cs="Arial"/>
                <w:b/>
                <w:bCs/>
                <w:color w:val="000000"/>
                <w:sz w:val="20"/>
                <w:szCs w:val="20"/>
              </w:rPr>
            </w:pPr>
            <w:r>
              <w:rPr>
                <w:rFonts w:ascii="Arial" w:hAnsi="Arial" w:cs="Arial"/>
                <w:color w:val="000000"/>
                <w:sz w:val="20"/>
                <w:szCs w:val="20"/>
              </w:rPr>
              <w:t>Each workshop</w:t>
            </w:r>
            <w:r w:rsidRPr="004230C6">
              <w:rPr>
                <w:rFonts w:ascii="Arial" w:hAnsi="Arial" w:cs="Arial"/>
                <w:color w:val="000000"/>
                <w:sz w:val="20"/>
                <w:szCs w:val="20"/>
              </w:rPr>
              <w:t xml:space="preserve"> will b</w:t>
            </w:r>
            <w:r>
              <w:rPr>
                <w:rFonts w:ascii="Arial" w:hAnsi="Arial" w:cs="Arial"/>
                <w:color w:val="000000"/>
                <w:sz w:val="20"/>
                <w:szCs w:val="20"/>
              </w:rPr>
              <w:t>e booked on a first-come, first-</w:t>
            </w:r>
            <w:r w:rsidRPr="004230C6">
              <w:rPr>
                <w:rFonts w:ascii="Arial" w:hAnsi="Arial" w:cs="Arial"/>
                <w:color w:val="000000"/>
                <w:sz w:val="20"/>
                <w:szCs w:val="20"/>
              </w:rPr>
              <w:t>served basis</w:t>
            </w:r>
            <w:r>
              <w:rPr>
                <w:rFonts w:ascii="Arial" w:hAnsi="Arial" w:cs="Arial"/>
                <w:color w:val="000000"/>
                <w:sz w:val="20"/>
                <w:szCs w:val="20"/>
              </w:rPr>
              <w:t xml:space="preserve"> with a maximum of 30 delegates per session. Once a workshop</w:t>
            </w:r>
            <w:r w:rsidRPr="004230C6">
              <w:rPr>
                <w:rFonts w:ascii="Arial" w:hAnsi="Arial" w:cs="Arial"/>
                <w:color w:val="000000"/>
                <w:sz w:val="20"/>
                <w:szCs w:val="20"/>
              </w:rPr>
              <w:t xml:space="preserve"> is filled up, delegates will be notified to choose</w:t>
            </w:r>
            <w:r>
              <w:rPr>
                <w:rFonts w:ascii="Arial" w:hAnsi="Arial" w:cs="Arial"/>
                <w:color w:val="000000"/>
                <w:sz w:val="20"/>
                <w:szCs w:val="20"/>
              </w:rPr>
              <w:t xml:space="preserve"> from one of the alternative workshop dates</w:t>
            </w:r>
            <w:r w:rsidRPr="004230C6">
              <w:rPr>
                <w:rFonts w:ascii="Arial" w:hAnsi="Arial" w:cs="Arial"/>
                <w:color w:val="000000"/>
                <w:sz w:val="20"/>
                <w:szCs w:val="20"/>
              </w:rPr>
              <w:t xml:space="preserve"> where there is still</w:t>
            </w:r>
            <w:r>
              <w:rPr>
                <w:rFonts w:ascii="Arial" w:hAnsi="Arial" w:cs="Arial"/>
                <w:color w:val="000000"/>
                <w:sz w:val="20"/>
                <w:szCs w:val="20"/>
              </w:rPr>
              <w:t xml:space="preserve"> available</w:t>
            </w:r>
            <w:r w:rsidRPr="004230C6">
              <w:rPr>
                <w:rFonts w:ascii="Arial" w:hAnsi="Arial" w:cs="Arial"/>
                <w:color w:val="000000"/>
                <w:sz w:val="20"/>
                <w:szCs w:val="20"/>
              </w:rPr>
              <w:t xml:space="preserve"> capacity.</w:t>
            </w:r>
          </w:p>
          <w:p w:rsidR="00E3086E" w:rsidRPr="004230C6" w:rsidRDefault="00E3086E" w:rsidP="00E3086E">
            <w:pPr>
              <w:ind w:left="142" w:right="140"/>
              <w:jc w:val="both"/>
              <w:rPr>
                <w:rFonts w:ascii="Arial" w:hAnsi="Arial" w:cs="Arial"/>
                <w:b/>
                <w:bCs/>
                <w:color w:val="000000"/>
                <w:sz w:val="20"/>
                <w:szCs w:val="20"/>
              </w:rPr>
            </w:pPr>
          </w:p>
          <w:p w:rsidR="00E3086E" w:rsidRPr="004230C6" w:rsidRDefault="00E3086E" w:rsidP="00E3086E">
            <w:pPr>
              <w:ind w:left="142" w:right="140"/>
              <w:jc w:val="both"/>
              <w:rPr>
                <w:rFonts w:ascii="Arial" w:hAnsi="Arial" w:cs="Arial"/>
                <w:b/>
                <w:bCs/>
                <w:color w:val="000000"/>
                <w:sz w:val="20"/>
                <w:szCs w:val="20"/>
              </w:rPr>
            </w:pPr>
            <w:r w:rsidRPr="004230C6">
              <w:rPr>
                <w:rFonts w:ascii="Arial" w:hAnsi="Arial" w:cs="Arial"/>
                <w:b/>
                <w:bCs/>
                <w:color w:val="000000"/>
                <w:sz w:val="20"/>
                <w:szCs w:val="20"/>
              </w:rPr>
              <w:t>Who should attend?</w:t>
            </w:r>
          </w:p>
          <w:p w:rsidR="00E3086E" w:rsidRPr="004230C6" w:rsidRDefault="00E3086E" w:rsidP="00E3086E">
            <w:pPr>
              <w:ind w:left="142" w:right="140"/>
              <w:jc w:val="both"/>
              <w:rPr>
                <w:rFonts w:ascii="Arial" w:hAnsi="Arial" w:cs="Arial"/>
                <w:color w:val="000000"/>
                <w:sz w:val="20"/>
                <w:szCs w:val="20"/>
              </w:rPr>
            </w:pPr>
            <w:r>
              <w:rPr>
                <w:rFonts w:ascii="Arial" w:hAnsi="Arial" w:cs="Arial"/>
                <w:color w:val="000000"/>
                <w:sz w:val="20"/>
                <w:szCs w:val="20"/>
              </w:rPr>
              <w:t xml:space="preserve">All </w:t>
            </w:r>
            <w:r w:rsidRPr="004230C6">
              <w:rPr>
                <w:rFonts w:ascii="Arial" w:hAnsi="Arial" w:cs="Arial"/>
                <w:color w:val="000000"/>
                <w:sz w:val="20"/>
                <w:szCs w:val="20"/>
              </w:rPr>
              <w:t>B-BBEE Approved Registered Auditors (BARs)</w:t>
            </w:r>
            <w:r>
              <w:rPr>
                <w:rFonts w:ascii="Arial" w:hAnsi="Arial" w:cs="Arial"/>
                <w:color w:val="000000"/>
                <w:sz w:val="20"/>
                <w:szCs w:val="20"/>
              </w:rPr>
              <w:t xml:space="preserve"> should attend. These workshops</w:t>
            </w:r>
            <w:r w:rsidRPr="004230C6">
              <w:rPr>
                <w:rFonts w:ascii="Arial" w:hAnsi="Arial" w:cs="Arial"/>
                <w:color w:val="000000"/>
                <w:sz w:val="20"/>
                <w:szCs w:val="20"/>
              </w:rPr>
              <w:t xml:space="preserve"> are developed specifically for those involved in B-BBEE assurance to enable an enhanced understanding of the risks in the B-BBEE assurance environment and the mitigation of those risks through the adequate application of the assurance principles.</w:t>
            </w:r>
          </w:p>
          <w:p w:rsidR="00E3086E" w:rsidRPr="004230C6" w:rsidRDefault="00E3086E" w:rsidP="00E3086E">
            <w:pPr>
              <w:ind w:right="140"/>
              <w:jc w:val="both"/>
              <w:rPr>
                <w:rFonts w:ascii="Arial" w:hAnsi="Arial" w:cs="Arial"/>
                <w:color w:val="000000"/>
                <w:sz w:val="20"/>
                <w:szCs w:val="20"/>
              </w:rPr>
            </w:pPr>
          </w:p>
          <w:p w:rsidR="00E3086E" w:rsidRPr="004230C6" w:rsidRDefault="00E3086E" w:rsidP="00E3086E">
            <w:pPr>
              <w:ind w:left="142" w:right="140"/>
              <w:jc w:val="both"/>
              <w:rPr>
                <w:rFonts w:ascii="Arial" w:hAnsi="Arial" w:cs="Arial"/>
                <w:color w:val="000000"/>
                <w:sz w:val="20"/>
                <w:szCs w:val="20"/>
              </w:rPr>
            </w:pPr>
            <w:r w:rsidRPr="004230C6">
              <w:rPr>
                <w:rFonts w:ascii="Arial" w:hAnsi="Arial" w:cs="Arial"/>
                <w:b/>
                <w:bCs/>
                <w:color w:val="000000"/>
                <w:sz w:val="20"/>
                <w:szCs w:val="20"/>
              </w:rPr>
              <w:t>Dates</w:t>
            </w:r>
          </w:p>
          <w:p w:rsidR="00E3086E" w:rsidRDefault="00E3086E" w:rsidP="00E3086E">
            <w:pPr>
              <w:ind w:left="142" w:right="140"/>
              <w:jc w:val="both"/>
              <w:rPr>
                <w:rFonts w:ascii="Arial" w:hAnsi="Arial" w:cs="Arial"/>
                <w:color w:val="000000"/>
                <w:sz w:val="20"/>
                <w:szCs w:val="20"/>
              </w:rPr>
            </w:pPr>
            <w:r w:rsidRPr="004230C6">
              <w:rPr>
                <w:rFonts w:ascii="Arial" w:hAnsi="Arial" w:cs="Arial"/>
                <w:color w:val="000000"/>
                <w:sz w:val="20"/>
                <w:szCs w:val="20"/>
              </w:rPr>
              <w:t>We will be presentin</w:t>
            </w:r>
            <w:r>
              <w:rPr>
                <w:rFonts w:ascii="Arial" w:hAnsi="Arial" w:cs="Arial"/>
                <w:color w:val="000000"/>
                <w:sz w:val="20"/>
                <w:szCs w:val="20"/>
              </w:rPr>
              <w:t>g one-day workshop</w:t>
            </w:r>
            <w:r w:rsidRPr="004230C6">
              <w:rPr>
                <w:rFonts w:ascii="Arial" w:hAnsi="Arial" w:cs="Arial"/>
                <w:color w:val="000000"/>
                <w:sz w:val="20"/>
                <w:szCs w:val="20"/>
              </w:rPr>
              <w:t>s</w:t>
            </w:r>
            <w:r>
              <w:rPr>
                <w:rFonts w:ascii="Arial" w:hAnsi="Arial" w:cs="Arial"/>
                <w:color w:val="000000"/>
                <w:sz w:val="20"/>
                <w:szCs w:val="20"/>
              </w:rPr>
              <w:t xml:space="preserve"> at the IRBA offices</w:t>
            </w:r>
            <w:r w:rsidRPr="004230C6">
              <w:rPr>
                <w:rFonts w:ascii="Arial" w:hAnsi="Arial" w:cs="Arial"/>
                <w:color w:val="000000"/>
                <w:sz w:val="20"/>
                <w:szCs w:val="20"/>
              </w:rPr>
              <w:t xml:space="preserve"> in </w:t>
            </w:r>
            <w:r>
              <w:rPr>
                <w:rFonts w:ascii="Arial" w:hAnsi="Arial" w:cs="Arial"/>
                <w:color w:val="000000"/>
                <w:sz w:val="20"/>
                <w:szCs w:val="20"/>
              </w:rPr>
              <w:t xml:space="preserve">Modderfontein, </w:t>
            </w:r>
            <w:r w:rsidRPr="004230C6">
              <w:rPr>
                <w:rFonts w:ascii="Arial" w:hAnsi="Arial" w:cs="Arial"/>
                <w:color w:val="000000"/>
                <w:sz w:val="20"/>
                <w:szCs w:val="20"/>
              </w:rPr>
              <w:t>Johannesburg</w:t>
            </w:r>
            <w:r>
              <w:rPr>
                <w:rFonts w:ascii="Arial" w:hAnsi="Arial" w:cs="Arial"/>
                <w:color w:val="000000"/>
                <w:sz w:val="20"/>
                <w:szCs w:val="20"/>
              </w:rPr>
              <w:t xml:space="preserve"> on the following dates:</w:t>
            </w:r>
          </w:p>
          <w:p w:rsidR="00E3086E" w:rsidRDefault="00E3086E" w:rsidP="00E3086E">
            <w:pPr>
              <w:ind w:left="142" w:right="140"/>
              <w:jc w:val="both"/>
              <w:rPr>
                <w:rFonts w:ascii="Arial" w:hAnsi="Arial" w:cs="Arial"/>
                <w:color w:val="000000"/>
                <w:sz w:val="20"/>
                <w:szCs w:val="20"/>
              </w:rPr>
            </w:pPr>
          </w:p>
          <w:p w:rsidR="00E3086E" w:rsidRPr="00165728" w:rsidRDefault="00E3086E" w:rsidP="00E3086E">
            <w:pPr>
              <w:pStyle w:val="ListParagraph"/>
              <w:numPr>
                <w:ilvl w:val="0"/>
                <w:numId w:val="7"/>
              </w:numPr>
              <w:ind w:right="140"/>
              <w:jc w:val="both"/>
              <w:rPr>
                <w:rFonts w:ascii="Arial" w:hAnsi="Arial" w:cs="Arial"/>
                <w:color w:val="000000"/>
                <w:sz w:val="20"/>
                <w:szCs w:val="20"/>
              </w:rPr>
            </w:pPr>
            <w:r>
              <w:rPr>
                <w:rFonts w:ascii="Arial" w:hAnsi="Arial" w:cs="Arial"/>
                <w:b/>
                <w:bCs/>
                <w:color w:val="000000"/>
                <w:sz w:val="20"/>
                <w:szCs w:val="20"/>
              </w:rPr>
              <w:t>3 August 2015;</w:t>
            </w:r>
          </w:p>
          <w:p w:rsidR="00E3086E" w:rsidRPr="00165728" w:rsidRDefault="00E3086E" w:rsidP="00E3086E">
            <w:pPr>
              <w:pStyle w:val="ListParagraph"/>
              <w:numPr>
                <w:ilvl w:val="0"/>
                <w:numId w:val="7"/>
              </w:numPr>
              <w:ind w:right="140"/>
              <w:jc w:val="both"/>
              <w:rPr>
                <w:rFonts w:ascii="Arial" w:hAnsi="Arial" w:cs="Arial"/>
                <w:color w:val="000000"/>
                <w:sz w:val="20"/>
                <w:szCs w:val="20"/>
              </w:rPr>
            </w:pPr>
            <w:r>
              <w:rPr>
                <w:rFonts w:ascii="Arial" w:hAnsi="Arial" w:cs="Arial"/>
                <w:b/>
                <w:bCs/>
                <w:color w:val="000000"/>
                <w:sz w:val="20"/>
                <w:szCs w:val="20"/>
              </w:rPr>
              <w:t>5 August 2015; and</w:t>
            </w:r>
          </w:p>
          <w:p w:rsidR="00E3086E" w:rsidRDefault="00E3086E" w:rsidP="00E3086E">
            <w:pPr>
              <w:pStyle w:val="ListParagraph"/>
              <w:numPr>
                <w:ilvl w:val="0"/>
                <w:numId w:val="7"/>
              </w:numPr>
              <w:ind w:right="140"/>
              <w:jc w:val="both"/>
              <w:rPr>
                <w:rFonts w:ascii="Arial" w:hAnsi="Arial" w:cs="Arial"/>
                <w:color w:val="000000"/>
                <w:sz w:val="20"/>
                <w:szCs w:val="20"/>
              </w:rPr>
            </w:pPr>
            <w:r>
              <w:rPr>
                <w:rFonts w:ascii="Arial" w:hAnsi="Arial" w:cs="Arial"/>
                <w:b/>
                <w:bCs/>
                <w:color w:val="000000"/>
                <w:sz w:val="20"/>
                <w:szCs w:val="20"/>
              </w:rPr>
              <w:t>1</w:t>
            </w:r>
            <w:r w:rsidRPr="00165728">
              <w:rPr>
                <w:rFonts w:ascii="Arial" w:hAnsi="Arial" w:cs="Arial"/>
                <w:b/>
                <w:bCs/>
                <w:color w:val="000000"/>
                <w:sz w:val="20"/>
                <w:szCs w:val="20"/>
              </w:rPr>
              <w:t>2 August 2015</w:t>
            </w:r>
            <w:r w:rsidRPr="00165728">
              <w:rPr>
                <w:rFonts w:ascii="Arial" w:hAnsi="Arial" w:cs="Arial"/>
                <w:color w:val="000000"/>
                <w:sz w:val="20"/>
                <w:szCs w:val="20"/>
              </w:rPr>
              <w:t xml:space="preserve">. </w:t>
            </w:r>
          </w:p>
          <w:p w:rsidR="00E3086E" w:rsidRPr="00165728" w:rsidRDefault="00E3086E" w:rsidP="00E3086E">
            <w:pPr>
              <w:ind w:right="140"/>
              <w:jc w:val="both"/>
              <w:rPr>
                <w:rFonts w:ascii="Arial" w:hAnsi="Arial" w:cs="Arial"/>
                <w:color w:val="000000"/>
                <w:sz w:val="20"/>
                <w:szCs w:val="20"/>
              </w:rPr>
            </w:pPr>
          </w:p>
          <w:p w:rsidR="00864313" w:rsidRPr="00E3086E" w:rsidRDefault="00E3086E" w:rsidP="00E3086E">
            <w:pPr>
              <w:ind w:left="142" w:right="140"/>
              <w:jc w:val="both"/>
              <w:rPr>
                <w:rFonts w:ascii="Arial" w:hAnsi="Arial" w:cs="Arial"/>
                <w:b/>
                <w:bCs/>
                <w:color w:val="FF0000"/>
                <w:sz w:val="20"/>
                <w:szCs w:val="20"/>
              </w:rPr>
            </w:pPr>
            <w:r w:rsidRPr="00165728">
              <w:rPr>
                <w:rFonts w:ascii="Arial" w:hAnsi="Arial" w:cs="Arial"/>
                <w:b/>
                <w:bCs/>
                <w:color w:val="FF0000"/>
                <w:sz w:val="20"/>
                <w:szCs w:val="20"/>
              </w:rPr>
              <w:t>Registration commences 30 minutes before the session start time indicated below.</w:t>
            </w:r>
          </w:p>
        </w:tc>
      </w:tr>
    </w:tbl>
    <w:p w:rsidR="00F76271" w:rsidRDefault="00F76271" w:rsidP="00864313">
      <w:pPr>
        <w:rPr>
          <w:rFonts w:ascii="Arial" w:hAnsi="Arial" w:cs="Arial"/>
        </w:rPr>
      </w:pPr>
    </w:p>
    <w:tbl>
      <w:tblPr>
        <w:tblW w:w="9747" w:type="dxa"/>
        <w:tblLayout w:type="fixed"/>
        <w:tblCellMar>
          <w:left w:w="0" w:type="dxa"/>
          <w:right w:w="0" w:type="dxa"/>
        </w:tblCellMar>
        <w:tblLook w:val="04A0" w:firstRow="1" w:lastRow="0" w:firstColumn="1" w:lastColumn="0" w:noHBand="0" w:noVBand="1"/>
      </w:tblPr>
      <w:tblGrid>
        <w:gridCol w:w="1380"/>
        <w:gridCol w:w="1587"/>
        <w:gridCol w:w="2248"/>
        <w:gridCol w:w="2692"/>
        <w:gridCol w:w="1840"/>
      </w:tblGrid>
      <w:tr w:rsidR="00E3086E" w:rsidRPr="004230C6" w:rsidTr="00D674F4">
        <w:trPr>
          <w:cantSplit/>
          <w:trHeight w:val="376"/>
          <w:tblHeader/>
        </w:trPr>
        <w:tc>
          <w:tcPr>
            <w:tcW w:w="708" w:type="pct"/>
            <w:tcBorders>
              <w:top w:val="single" w:sz="8" w:space="0" w:color="auto"/>
              <w:left w:val="single" w:sz="8" w:space="0" w:color="auto"/>
              <w:bottom w:val="single" w:sz="8" w:space="0" w:color="auto"/>
              <w:right w:val="single" w:sz="8" w:space="0" w:color="auto"/>
            </w:tcBorders>
            <w:shd w:val="clear" w:color="auto" w:fill="EEECE1"/>
            <w:noWrap/>
            <w:tcMar>
              <w:top w:w="0" w:type="dxa"/>
              <w:left w:w="108" w:type="dxa"/>
              <w:bottom w:w="0" w:type="dxa"/>
              <w:right w:w="108" w:type="dxa"/>
            </w:tcMar>
            <w:hideMark/>
          </w:tcPr>
          <w:p w:rsidR="00E3086E" w:rsidRPr="004230C6" w:rsidRDefault="00E3086E" w:rsidP="00D674F4">
            <w:pPr>
              <w:jc w:val="both"/>
              <w:rPr>
                <w:rFonts w:ascii="Arial" w:hAnsi="Arial" w:cs="Arial"/>
                <w:b/>
                <w:bCs/>
                <w:color w:val="000000"/>
                <w:sz w:val="20"/>
                <w:szCs w:val="20"/>
              </w:rPr>
            </w:pPr>
            <w:r w:rsidRPr="004230C6">
              <w:rPr>
                <w:rFonts w:ascii="Arial" w:hAnsi="Arial" w:cs="Arial"/>
                <w:b/>
                <w:bCs/>
                <w:color w:val="000000"/>
                <w:sz w:val="20"/>
                <w:szCs w:val="20"/>
              </w:rPr>
              <w:t>Date</w:t>
            </w:r>
          </w:p>
        </w:tc>
        <w:tc>
          <w:tcPr>
            <w:tcW w:w="814" w:type="pct"/>
            <w:tcBorders>
              <w:top w:val="single" w:sz="8" w:space="0" w:color="auto"/>
              <w:left w:val="nil"/>
              <w:bottom w:val="single" w:sz="8" w:space="0" w:color="auto"/>
              <w:right w:val="single" w:sz="8" w:space="0" w:color="auto"/>
            </w:tcBorders>
            <w:shd w:val="clear" w:color="auto" w:fill="EEECE1"/>
            <w:noWrap/>
            <w:tcMar>
              <w:top w:w="0" w:type="dxa"/>
              <w:left w:w="108" w:type="dxa"/>
              <w:bottom w:w="0" w:type="dxa"/>
              <w:right w:w="108" w:type="dxa"/>
            </w:tcMar>
          </w:tcPr>
          <w:p w:rsidR="00E3086E" w:rsidRPr="004230C6" w:rsidRDefault="00E3086E" w:rsidP="00D674F4">
            <w:pPr>
              <w:jc w:val="both"/>
              <w:rPr>
                <w:rFonts w:ascii="Arial" w:hAnsi="Arial" w:cs="Arial"/>
                <w:b/>
                <w:bCs/>
                <w:color w:val="000000"/>
                <w:sz w:val="20"/>
                <w:szCs w:val="20"/>
              </w:rPr>
            </w:pPr>
          </w:p>
        </w:tc>
        <w:tc>
          <w:tcPr>
            <w:tcW w:w="1153" w:type="pct"/>
            <w:tcBorders>
              <w:top w:val="single" w:sz="8" w:space="0" w:color="auto"/>
              <w:left w:val="nil"/>
              <w:bottom w:val="single" w:sz="8" w:space="0" w:color="auto"/>
              <w:right w:val="single" w:sz="8" w:space="0" w:color="auto"/>
            </w:tcBorders>
            <w:shd w:val="clear" w:color="auto" w:fill="EEECE1"/>
            <w:noWrap/>
            <w:tcMar>
              <w:top w:w="0" w:type="dxa"/>
              <w:left w:w="108" w:type="dxa"/>
              <w:bottom w:w="0" w:type="dxa"/>
              <w:right w:w="108" w:type="dxa"/>
            </w:tcMar>
            <w:hideMark/>
          </w:tcPr>
          <w:p w:rsidR="00E3086E" w:rsidRPr="004230C6" w:rsidRDefault="00E3086E" w:rsidP="00D674F4">
            <w:pPr>
              <w:jc w:val="both"/>
              <w:rPr>
                <w:rFonts w:ascii="Arial" w:hAnsi="Arial" w:cs="Arial"/>
                <w:b/>
                <w:bCs/>
                <w:color w:val="000000"/>
                <w:sz w:val="20"/>
                <w:szCs w:val="20"/>
              </w:rPr>
            </w:pPr>
            <w:r w:rsidRPr="004230C6">
              <w:rPr>
                <w:rFonts w:ascii="Arial" w:hAnsi="Arial" w:cs="Arial"/>
                <w:b/>
                <w:bCs/>
                <w:color w:val="000000"/>
                <w:sz w:val="20"/>
                <w:szCs w:val="20"/>
              </w:rPr>
              <w:t>Time</w:t>
            </w:r>
          </w:p>
        </w:tc>
        <w:tc>
          <w:tcPr>
            <w:tcW w:w="1381" w:type="pct"/>
            <w:tcBorders>
              <w:top w:val="single" w:sz="8" w:space="0" w:color="auto"/>
              <w:left w:val="nil"/>
              <w:bottom w:val="single" w:sz="8" w:space="0" w:color="auto"/>
              <w:right w:val="single" w:sz="8" w:space="0" w:color="auto"/>
            </w:tcBorders>
            <w:shd w:val="clear" w:color="auto" w:fill="EEECE1"/>
            <w:noWrap/>
            <w:tcMar>
              <w:top w:w="0" w:type="dxa"/>
              <w:left w:w="108" w:type="dxa"/>
              <w:bottom w:w="0" w:type="dxa"/>
              <w:right w:w="108" w:type="dxa"/>
            </w:tcMar>
            <w:hideMark/>
          </w:tcPr>
          <w:p w:rsidR="00E3086E" w:rsidRPr="004230C6" w:rsidRDefault="00E3086E" w:rsidP="00D674F4">
            <w:pPr>
              <w:keepNext/>
              <w:ind w:left="38" w:right="140"/>
              <w:jc w:val="both"/>
              <w:rPr>
                <w:rFonts w:ascii="Arial" w:hAnsi="Arial" w:cs="Arial"/>
                <w:b/>
                <w:bCs/>
                <w:color w:val="000000"/>
                <w:sz w:val="20"/>
                <w:szCs w:val="20"/>
              </w:rPr>
            </w:pPr>
            <w:r w:rsidRPr="004230C6">
              <w:rPr>
                <w:rFonts w:ascii="Arial" w:hAnsi="Arial" w:cs="Arial"/>
                <w:b/>
                <w:bCs/>
                <w:color w:val="000000"/>
                <w:sz w:val="20"/>
                <w:szCs w:val="20"/>
              </w:rPr>
              <w:t>Venue</w:t>
            </w:r>
          </w:p>
        </w:tc>
        <w:tc>
          <w:tcPr>
            <w:tcW w:w="944" w:type="pct"/>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tcPr>
          <w:p w:rsidR="00E3086E" w:rsidRPr="004230C6" w:rsidRDefault="00E3086E" w:rsidP="00D674F4">
            <w:pPr>
              <w:jc w:val="both"/>
              <w:rPr>
                <w:rFonts w:ascii="Arial" w:hAnsi="Arial" w:cs="Arial"/>
                <w:b/>
                <w:bCs/>
                <w:i/>
                <w:iCs/>
                <w:color w:val="000000"/>
                <w:sz w:val="20"/>
                <w:szCs w:val="20"/>
              </w:rPr>
            </w:pPr>
          </w:p>
        </w:tc>
      </w:tr>
      <w:tr w:rsidR="00E3086E" w:rsidRPr="004230C6" w:rsidTr="00D674F4">
        <w:trPr>
          <w:trHeight w:val="376"/>
          <w:tblHeader/>
        </w:trPr>
        <w:tc>
          <w:tcPr>
            <w:tcW w:w="708"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3086E" w:rsidRPr="004230C6" w:rsidRDefault="00E3086E" w:rsidP="00D674F4">
            <w:pPr>
              <w:jc w:val="both"/>
              <w:rPr>
                <w:rFonts w:ascii="Arial" w:hAnsi="Arial" w:cs="Arial"/>
                <w:color w:val="000000"/>
                <w:sz w:val="20"/>
                <w:szCs w:val="20"/>
              </w:rPr>
            </w:pPr>
            <w:r w:rsidRPr="004230C6">
              <w:rPr>
                <w:rFonts w:ascii="Arial" w:hAnsi="Arial" w:cs="Arial"/>
                <w:color w:val="000000"/>
                <w:sz w:val="20"/>
                <w:szCs w:val="20"/>
              </w:rPr>
              <w:t>Monday</w:t>
            </w:r>
          </w:p>
          <w:p w:rsidR="00E3086E" w:rsidRPr="004230C6" w:rsidRDefault="00E3086E" w:rsidP="00D674F4">
            <w:pPr>
              <w:jc w:val="both"/>
              <w:rPr>
                <w:rFonts w:ascii="Arial" w:hAnsi="Arial" w:cs="Arial"/>
                <w:color w:val="000000"/>
                <w:sz w:val="20"/>
                <w:szCs w:val="20"/>
              </w:rPr>
            </w:pPr>
            <w:r w:rsidRPr="004230C6">
              <w:rPr>
                <w:rFonts w:ascii="Arial" w:hAnsi="Arial" w:cs="Arial"/>
                <w:color w:val="000000"/>
                <w:sz w:val="20"/>
                <w:szCs w:val="20"/>
              </w:rPr>
              <w:t>3 August 2015</w:t>
            </w:r>
          </w:p>
        </w:tc>
        <w:tc>
          <w:tcPr>
            <w:tcW w:w="814" w:type="pct"/>
            <w:tcBorders>
              <w:top w:val="nil"/>
              <w:left w:val="nil"/>
              <w:bottom w:val="single" w:sz="8" w:space="0" w:color="auto"/>
              <w:right w:val="single" w:sz="8" w:space="0" w:color="auto"/>
            </w:tcBorders>
            <w:noWrap/>
            <w:tcMar>
              <w:top w:w="0" w:type="dxa"/>
              <w:left w:w="108" w:type="dxa"/>
              <w:bottom w:w="0" w:type="dxa"/>
              <w:right w:w="108" w:type="dxa"/>
            </w:tcMar>
          </w:tcPr>
          <w:p w:rsidR="00E3086E" w:rsidRPr="004230C6" w:rsidRDefault="00E3086E" w:rsidP="00D674F4">
            <w:pPr>
              <w:jc w:val="both"/>
              <w:rPr>
                <w:rFonts w:ascii="Arial" w:hAnsi="Arial" w:cs="Arial"/>
                <w:color w:val="000000"/>
                <w:sz w:val="20"/>
                <w:szCs w:val="20"/>
              </w:rPr>
            </w:pPr>
            <w:r w:rsidRPr="004230C6">
              <w:rPr>
                <w:rFonts w:ascii="Arial" w:hAnsi="Arial" w:cs="Arial"/>
                <w:color w:val="000000"/>
                <w:sz w:val="20"/>
                <w:szCs w:val="20"/>
              </w:rPr>
              <w:t>Johannesburg</w:t>
            </w:r>
          </w:p>
          <w:p w:rsidR="00E3086E" w:rsidRPr="004230C6" w:rsidRDefault="00E3086E" w:rsidP="00D674F4">
            <w:pPr>
              <w:jc w:val="both"/>
              <w:rPr>
                <w:rFonts w:ascii="Arial" w:hAnsi="Arial" w:cs="Arial"/>
                <w:color w:val="000000"/>
                <w:sz w:val="20"/>
                <w:szCs w:val="20"/>
              </w:rPr>
            </w:pPr>
          </w:p>
        </w:tc>
        <w:tc>
          <w:tcPr>
            <w:tcW w:w="1153" w:type="pct"/>
            <w:tcBorders>
              <w:top w:val="nil"/>
              <w:left w:val="nil"/>
              <w:bottom w:val="single" w:sz="8" w:space="0" w:color="auto"/>
              <w:right w:val="single" w:sz="8" w:space="0" w:color="auto"/>
            </w:tcBorders>
            <w:noWrap/>
            <w:tcMar>
              <w:top w:w="0" w:type="dxa"/>
              <w:left w:w="108" w:type="dxa"/>
              <w:bottom w:w="0" w:type="dxa"/>
              <w:right w:w="108" w:type="dxa"/>
            </w:tcMar>
            <w:hideMark/>
          </w:tcPr>
          <w:p w:rsidR="00E3086E" w:rsidRPr="004230C6" w:rsidRDefault="00E3086E" w:rsidP="00D674F4">
            <w:pPr>
              <w:jc w:val="both"/>
              <w:rPr>
                <w:rFonts w:ascii="Arial" w:hAnsi="Arial" w:cs="Arial"/>
                <w:color w:val="000000"/>
                <w:sz w:val="20"/>
                <w:szCs w:val="20"/>
              </w:rPr>
            </w:pPr>
            <w:r w:rsidRPr="004230C6">
              <w:rPr>
                <w:rFonts w:ascii="Arial" w:hAnsi="Arial" w:cs="Arial"/>
                <w:color w:val="000000"/>
                <w:sz w:val="20"/>
                <w:szCs w:val="20"/>
              </w:rPr>
              <w:t>Registration starts at 9:00 to 9:30</w:t>
            </w:r>
          </w:p>
          <w:p w:rsidR="00E3086E" w:rsidRPr="004230C6" w:rsidRDefault="00E3086E" w:rsidP="00D674F4">
            <w:pPr>
              <w:jc w:val="both"/>
              <w:rPr>
                <w:rFonts w:ascii="Arial" w:hAnsi="Arial" w:cs="Arial"/>
                <w:color w:val="000000"/>
                <w:sz w:val="20"/>
                <w:szCs w:val="20"/>
              </w:rPr>
            </w:pPr>
            <w:r>
              <w:rPr>
                <w:rFonts w:ascii="Arial" w:hAnsi="Arial" w:cs="Arial"/>
                <w:color w:val="000000"/>
                <w:sz w:val="20"/>
                <w:szCs w:val="20"/>
              </w:rPr>
              <w:t>Workshop</w:t>
            </w:r>
            <w:r w:rsidRPr="004230C6">
              <w:rPr>
                <w:rFonts w:ascii="Arial" w:hAnsi="Arial" w:cs="Arial"/>
                <w:color w:val="000000"/>
                <w:sz w:val="20"/>
                <w:szCs w:val="20"/>
              </w:rPr>
              <w:t xml:space="preserve"> will be from 9:30 till 14:30</w:t>
            </w:r>
          </w:p>
        </w:tc>
        <w:tc>
          <w:tcPr>
            <w:tcW w:w="1381" w:type="pct"/>
            <w:tcBorders>
              <w:top w:val="nil"/>
              <w:left w:val="nil"/>
              <w:bottom w:val="single" w:sz="8" w:space="0" w:color="auto"/>
              <w:right w:val="single" w:sz="8" w:space="0" w:color="auto"/>
            </w:tcBorders>
            <w:noWrap/>
            <w:tcMar>
              <w:top w:w="0" w:type="dxa"/>
              <w:left w:w="108" w:type="dxa"/>
              <w:bottom w:w="0" w:type="dxa"/>
              <w:right w:w="108" w:type="dxa"/>
            </w:tcMar>
          </w:tcPr>
          <w:p w:rsidR="00E3086E" w:rsidRPr="004230C6" w:rsidRDefault="00E3086E" w:rsidP="00D674F4">
            <w:pPr>
              <w:keepNext/>
              <w:ind w:left="38" w:right="140"/>
              <w:jc w:val="both"/>
              <w:rPr>
                <w:rFonts w:ascii="Arial" w:hAnsi="Arial" w:cs="Arial"/>
                <w:sz w:val="20"/>
                <w:szCs w:val="20"/>
              </w:rPr>
            </w:pPr>
            <w:r w:rsidRPr="004230C6">
              <w:rPr>
                <w:rFonts w:ascii="Arial" w:hAnsi="Arial" w:cs="Arial"/>
                <w:color w:val="000000"/>
                <w:sz w:val="20"/>
                <w:szCs w:val="20"/>
              </w:rPr>
              <w:t>The Independent Regulatory Board for Auditors</w:t>
            </w:r>
          </w:p>
          <w:p w:rsidR="00E3086E" w:rsidRPr="004230C6" w:rsidRDefault="00E3086E" w:rsidP="00D674F4">
            <w:pPr>
              <w:keepNext/>
              <w:ind w:left="38" w:right="140"/>
              <w:jc w:val="both"/>
              <w:rPr>
                <w:rFonts w:ascii="Arial" w:hAnsi="Arial" w:cs="Arial"/>
                <w:color w:val="000000"/>
                <w:sz w:val="20"/>
                <w:szCs w:val="20"/>
              </w:rPr>
            </w:pPr>
            <w:r w:rsidRPr="004230C6">
              <w:rPr>
                <w:rFonts w:ascii="Arial" w:hAnsi="Arial" w:cs="Arial"/>
                <w:color w:val="000000"/>
                <w:sz w:val="20"/>
                <w:szCs w:val="20"/>
              </w:rPr>
              <w:t>Building 2,</w:t>
            </w:r>
          </w:p>
          <w:p w:rsidR="00E3086E" w:rsidRPr="004230C6" w:rsidRDefault="00E3086E" w:rsidP="00D674F4">
            <w:pPr>
              <w:keepNext/>
              <w:ind w:left="38" w:right="140"/>
              <w:jc w:val="both"/>
              <w:rPr>
                <w:rFonts w:ascii="Arial" w:hAnsi="Arial" w:cs="Arial"/>
                <w:color w:val="000000"/>
                <w:sz w:val="20"/>
                <w:szCs w:val="20"/>
              </w:rPr>
            </w:pPr>
            <w:r w:rsidRPr="004230C6">
              <w:rPr>
                <w:rFonts w:ascii="Arial" w:hAnsi="Arial" w:cs="Arial"/>
                <w:color w:val="000000"/>
                <w:sz w:val="20"/>
                <w:szCs w:val="20"/>
              </w:rPr>
              <w:t>Greenstone Hill Office Park,</w:t>
            </w:r>
          </w:p>
          <w:p w:rsidR="00E3086E" w:rsidRPr="004230C6" w:rsidRDefault="00E3086E" w:rsidP="00D674F4">
            <w:pPr>
              <w:keepNext/>
              <w:ind w:left="38" w:right="140"/>
              <w:jc w:val="both"/>
              <w:rPr>
                <w:rFonts w:ascii="Arial" w:hAnsi="Arial" w:cs="Arial"/>
                <w:color w:val="000000"/>
                <w:sz w:val="20"/>
                <w:szCs w:val="20"/>
              </w:rPr>
            </w:pPr>
            <w:r w:rsidRPr="004230C6">
              <w:rPr>
                <w:rFonts w:ascii="Arial" w:hAnsi="Arial" w:cs="Arial"/>
                <w:color w:val="000000"/>
                <w:sz w:val="20"/>
                <w:szCs w:val="20"/>
              </w:rPr>
              <w:t>Emerald Boulevard,</w:t>
            </w:r>
          </w:p>
          <w:p w:rsidR="00E3086E" w:rsidRPr="004230C6" w:rsidRDefault="00E3086E" w:rsidP="00D674F4">
            <w:pPr>
              <w:keepNext/>
              <w:ind w:left="38" w:right="140"/>
              <w:jc w:val="both"/>
              <w:rPr>
                <w:rFonts w:ascii="Arial" w:hAnsi="Arial" w:cs="Arial"/>
                <w:color w:val="000000"/>
                <w:sz w:val="20"/>
                <w:szCs w:val="20"/>
              </w:rPr>
            </w:pPr>
            <w:r w:rsidRPr="004230C6">
              <w:rPr>
                <w:rFonts w:ascii="Arial" w:hAnsi="Arial" w:cs="Arial"/>
                <w:color w:val="000000"/>
                <w:sz w:val="20"/>
                <w:szCs w:val="20"/>
              </w:rPr>
              <w:t>Modderfontein</w:t>
            </w:r>
          </w:p>
          <w:p w:rsidR="00E3086E" w:rsidRPr="004230C6" w:rsidRDefault="00E3086E" w:rsidP="00D674F4">
            <w:pPr>
              <w:keepNext/>
              <w:ind w:left="38" w:right="140"/>
              <w:jc w:val="both"/>
              <w:rPr>
                <w:rFonts w:ascii="Arial" w:hAnsi="Arial" w:cs="Arial"/>
                <w:color w:val="000000"/>
                <w:sz w:val="20"/>
                <w:szCs w:val="20"/>
              </w:rPr>
            </w:pPr>
            <w:r w:rsidRPr="004230C6">
              <w:rPr>
                <w:rFonts w:ascii="Arial" w:hAnsi="Arial" w:cs="Arial"/>
                <w:color w:val="000000"/>
                <w:sz w:val="20"/>
                <w:szCs w:val="20"/>
              </w:rPr>
              <w:t>(+2787 940 8800)</w:t>
            </w:r>
          </w:p>
          <w:p w:rsidR="00E3086E" w:rsidRPr="004230C6" w:rsidRDefault="00E3086E" w:rsidP="00D674F4">
            <w:pPr>
              <w:jc w:val="both"/>
              <w:rPr>
                <w:rFonts w:ascii="Arial" w:hAnsi="Arial" w:cs="Arial"/>
                <w:color w:val="000000"/>
                <w:sz w:val="20"/>
                <w:szCs w:val="20"/>
              </w:rPr>
            </w:pPr>
          </w:p>
        </w:tc>
        <w:tc>
          <w:tcPr>
            <w:tcW w:w="944" w:type="pct"/>
            <w:tcBorders>
              <w:top w:val="nil"/>
              <w:left w:val="nil"/>
              <w:bottom w:val="single" w:sz="8" w:space="0" w:color="auto"/>
              <w:right w:val="single" w:sz="8" w:space="0" w:color="auto"/>
            </w:tcBorders>
            <w:tcMar>
              <w:top w:w="0" w:type="dxa"/>
              <w:left w:w="108" w:type="dxa"/>
              <w:bottom w:w="0" w:type="dxa"/>
              <w:right w:w="108" w:type="dxa"/>
            </w:tcMar>
            <w:hideMark/>
          </w:tcPr>
          <w:p w:rsidR="00E3086E" w:rsidRPr="004230C6" w:rsidRDefault="006657FB" w:rsidP="00D674F4">
            <w:pPr>
              <w:ind w:left="38"/>
              <w:jc w:val="both"/>
              <w:rPr>
                <w:rFonts w:ascii="Arial" w:hAnsi="Arial" w:cs="Arial"/>
                <w:b/>
                <w:bCs/>
                <w:i/>
                <w:iCs/>
                <w:color w:val="000000"/>
                <w:sz w:val="20"/>
                <w:szCs w:val="20"/>
              </w:rPr>
            </w:pPr>
            <w:hyperlink r:id="rId7" w:history="1">
              <w:r w:rsidR="00E3086E" w:rsidRPr="004230C6">
                <w:rPr>
                  <w:rStyle w:val="Hyperlink"/>
                  <w:rFonts w:ascii="Arial" w:hAnsi="Arial" w:cs="Arial"/>
                  <w:b/>
                  <w:bCs/>
                  <w:i/>
                  <w:iCs/>
                  <w:sz w:val="20"/>
                  <w:szCs w:val="20"/>
                </w:rPr>
                <w:t>View Map</w:t>
              </w:r>
            </w:hyperlink>
            <w:r w:rsidR="00E3086E" w:rsidRPr="004230C6">
              <w:rPr>
                <w:rFonts w:ascii="Arial" w:hAnsi="Arial" w:cs="Arial"/>
                <w:b/>
                <w:bCs/>
                <w:i/>
                <w:iCs/>
                <w:color w:val="000000"/>
                <w:sz w:val="20"/>
                <w:szCs w:val="20"/>
              </w:rPr>
              <w:t xml:space="preserve"> </w:t>
            </w:r>
          </w:p>
        </w:tc>
      </w:tr>
      <w:tr w:rsidR="00E3086E" w:rsidRPr="004230C6" w:rsidTr="00D674F4">
        <w:trPr>
          <w:trHeight w:val="1050"/>
          <w:tblHeader/>
        </w:trPr>
        <w:tc>
          <w:tcPr>
            <w:tcW w:w="708"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3086E" w:rsidRPr="004230C6" w:rsidRDefault="00E3086E" w:rsidP="00D674F4">
            <w:pPr>
              <w:jc w:val="both"/>
              <w:rPr>
                <w:rFonts w:ascii="Arial" w:hAnsi="Arial" w:cs="Arial"/>
                <w:color w:val="000000"/>
                <w:sz w:val="20"/>
                <w:szCs w:val="20"/>
              </w:rPr>
            </w:pPr>
            <w:r w:rsidRPr="004230C6">
              <w:rPr>
                <w:rFonts w:ascii="Arial" w:hAnsi="Arial" w:cs="Arial"/>
                <w:color w:val="000000"/>
                <w:sz w:val="20"/>
                <w:szCs w:val="20"/>
              </w:rPr>
              <w:t>Wednesday</w:t>
            </w:r>
          </w:p>
          <w:p w:rsidR="00E3086E" w:rsidRPr="004230C6" w:rsidRDefault="00E3086E" w:rsidP="00D674F4">
            <w:pPr>
              <w:jc w:val="both"/>
              <w:rPr>
                <w:rFonts w:ascii="Arial" w:hAnsi="Arial" w:cs="Arial"/>
                <w:color w:val="000000"/>
                <w:sz w:val="20"/>
                <w:szCs w:val="20"/>
              </w:rPr>
            </w:pPr>
            <w:r w:rsidRPr="004230C6">
              <w:rPr>
                <w:rFonts w:ascii="Arial" w:hAnsi="Arial" w:cs="Arial"/>
                <w:color w:val="000000"/>
                <w:sz w:val="20"/>
                <w:szCs w:val="20"/>
              </w:rPr>
              <w:t>5 August 2015</w:t>
            </w:r>
          </w:p>
        </w:tc>
        <w:tc>
          <w:tcPr>
            <w:tcW w:w="814" w:type="pct"/>
            <w:tcBorders>
              <w:top w:val="nil"/>
              <w:left w:val="nil"/>
              <w:bottom w:val="single" w:sz="8" w:space="0" w:color="auto"/>
              <w:right w:val="single" w:sz="8" w:space="0" w:color="auto"/>
            </w:tcBorders>
            <w:noWrap/>
            <w:tcMar>
              <w:top w:w="0" w:type="dxa"/>
              <w:left w:w="108" w:type="dxa"/>
              <w:bottom w:w="0" w:type="dxa"/>
              <w:right w:w="108" w:type="dxa"/>
            </w:tcMar>
          </w:tcPr>
          <w:p w:rsidR="00E3086E" w:rsidRPr="004230C6" w:rsidRDefault="00E3086E" w:rsidP="00D674F4">
            <w:pPr>
              <w:jc w:val="both"/>
              <w:rPr>
                <w:rFonts w:ascii="Arial" w:hAnsi="Arial" w:cs="Arial"/>
                <w:color w:val="000000"/>
                <w:sz w:val="20"/>
                <w:szCs w:val="20"/>
              </w:rPr>
            </w:pPr>
            <w:r w:rsidRPr="004230C6">
              <w:rPr>
                <w:rFonts w:ascii="Arial" w:hAnsi="Arial" w:cs="Arial"/>
                <w:color w:val="000000"/>
                <w:sz w:val="20"/>
                <w:szCs w:val="20"/>
              </w:rPr>
              <w:t>Johannesburg</w:t>
            </w:r>
          </w:p>
          <w:p w:rsidR="00E3086E" w:rsidRPr="004230C6" w:rsidRDefault="00E3086E" w:rsidP="00D674F4">
            <w:pPr>
              <w:jc w:val="both"/>
              <w:rPr>
                <w:rFonts w:ascii="Arial" w:hAnsi="Arial" w:cs="Arial"/>
                <w:color w:val="000000"/>
                <w:sz w:val="20"/>
                <w:szCs w:val="20"/>
              </w:rPr>
            </w:pPr>
          </w:p>
        </w:tc>
        <w:tc>
          <w:tcPr>
            <w:tcW w:w="1153" w:type="pct"/>
            <w:tcBorders>
              <w:top w:val="nil"/>
              <w:left w:val="nil"/>
              <w:bottom w:val="single" w:sz="8" w:space="0" w:color="auto"/>
              <w:right w:val="single" w:sz="8" w:space="0" w:color="auto"/>
            </w:tcBorders>
            <w:noWrap/>
            <w:tcMar>
              <w:top w:w="0" w:type="dxa"/>
              <w:left w:w="108" w:type="dxa"/>
              <w:bottom w:w="0" w:type="dxa"/>
              <w:right w:w="108" w:type="dxa"/>
            </w:tcMar>
            <w:hideMark/>
          </w:tcPr>
          <w:p w:rsidR="00E3086E" w:rsidRPr="004230C6" w:rsidRDefault="00E3086E" w:rsidP="00D674F4">
            <w:pPr>
              <w:jc w:val="both"/>
              <w:rPr>
                <w:rFonts w:ascii="Arial" w:hAnsi="Arial" w:cs="Arial"/>
                <w:color w:val="000000"/>
                <w:sz w:val="20"/>
                <w:szCs w:val="20"/>
              </w:rPr>
            </w:pPr>
            <w:r w:rsidRPr="004230C6">
              <w:rPr>
                <w:rFonts w:ascii="Arial" w:hAnsi="Arial" w:cs="Arial"/>
                <w:color w:val="000000"/>
                <w:sz w:val="20"/>
                <w:szCs w:val="20"/>
              </w:rPr>
              <w:t>Registration starts at 9:00 to 9:30</w:t>
            </w:r>
          </w:p>
          <w:p w:rsidR="00E3086E" w:rsidRPr="004230C6" w:rsidRDefault="00E3086E" w:rsidP="00D674F4">
            <w:pPr>
              <w:jc w:val="both"/>
              <w:rPr>
                <w:rFonts w:ascii="Arial" w:hAnsi="Arial" w:cs="Arial"/>
                <w:color w:val="000000"/>
                <w:sz w:val="20"/>
                <w:szCs w:val="20"/>
              </w:rPr>
            </w:pPr>
            <w:r>
              <w:rPr>
                <w:rFonts w:ascii="Arial" w:hAnsi="Arial" w:cs="Arial"/>
                <w:color w:val="000000"/>
                <w:sz w:val="20"/>
                <w:szCs w:val="20"/>
              </w:rPr>
              <w:t>Workshop</w:t>
            </w:r>
            <w:r w:rsidRPr="004230C6">
              <w:rPr>
                <w:rFonts w:ascii="Arial" w:hAnsi="Arial" w:cs="Arial"/>
                <w:color w:val="000000"/>
                <w:sz w:val="20"/>
                <w:szCs w:val="20"/>
              </w:rPr>
              <w:t xml:space="preserve"> will be from 9:30 till 14:30</w:t>
            </w:r>
          </w:p>
        </w:tc>
        <w:tc>
          <w:tcPr>
            <w:tcW w:w="1381" w:type="pct"/>
            <w:tcBorders>
              <w:top w:val="nil"/>
              <w:left w:val="nil"/>
              <w:bottom w:val="single" w:sz="8" w:space="0" w:color="auto"/>
              <w:right w:val="single" w:sz="8" w:space="0" w:color="auto"/>
            </w:tcBorders>
            <w:noWrap/>
            <w:tcMar>
              <w:top w:w="0" w:type="dxa"/>
              <w:left w:w="108" w:type="dxa"/>
              <w:bottom w:w="0" w:type="dxa"/>
              <w:right w:w="108" w:type="dxa"/>
            </w:tcMar>
          </w:tcPr>
          <w:p w:rsidR="00E3086E" w:rsidRPr="004230C6" w:rsidRDefault="00E3086E" w:rsidP="00D674F4">
            <w:pPr>
              <w:keepNext/>
              <w:ind w:left="38" w:right="140"/>
              <w:jc w:val="both"/>
              <w:rPr>
                <w:rFonts w:ascii="Arial" w:hAnsi="Arial" w:cs="Arial"/>
                <w:sz w:val="20"/>
                <w:szCs w:val="20"/>
              </w:rPr>
            </w:pPr>
            <w:r w:rsidRPr="004230C6">
              <w:rPr>
                <w:rFonts w:ascii="Arial" w:hAnsi="Arial" w:cs="Arial"/>
                <w:color w:val="000000"/>
                <w:sz w:val="20"/>
                <w:szCs w:val="20"/>
              </w:rPr>
              <w:t>The Independent Regulatory Board for Auditors</w:t>
            </w:r>
          </w:p>
          <w:p w:rsidR="00E3086E" w:rsidRPr="004230C6" w:rsidRDefault="00E3086E" w:rsidP="00D674F4">
            <w:pPr>
              <w:keepNext/>
              <w:ind w:left="38" w:right="140"/>
              <w:jc w:val="both"/>
              <w:rPr>
                <w:rFonts w:ascii="Arial" w:hAnsi="Arial" w:cs="Arial"/>
                <w:color w:val="000000"/>
                <w:sz w:val="20"/>
                <w:szCs w:val="20"/>
              </w:rPr>
            </w:pPr>
            <w:r w:rsidRPr="004230C6">
              <w:rPr>
                <w:rFonts w:ascii="Arial" w:hAnsi="Arial" w:cs="Arial"/>
                <w:color w:val="000000"/>
                <w:sz w:val="20"/>
                <w:szCs w:val="20"/>
              </w:rPr>
              <w:t>Building 2,</w:t>
            </w:r>
          </w:p>
          <w:p w:rsidR="00E3086E" w:rsidRPr="004230C6" w:rsidRDefault="00E3086E" w:rsidP="00D674F4">
            <w:pPr>
              <w:keepNext/>
              <w:ind w:left="38" w:right="140"/>
              <w:jc w:val="both"/>
              <w:rPr>
                <w:rFonts w:ascii="Arial" w:hAnsi="Arial" w:cs="Arial"/>
                <w:color w:val="000000"/>
                <w:sz w:val="20"/>
                <w:szCs w:val="20"/>
              </w:rPr>
            </w:pPr>
            <w:r w:rsidRPr="004230C6">
              <w:rPr>
                <w:rFonts w:ascii="Arial" w:hAnsi="Arial" w:cs="Arial"/>
                <w:color w:val="000000"/>
                <w:sz w:val="20"/>
                <w:szCs w:val="20"/>
              </w:rPr>
              <w:t>Greenstone Hill Office Park,</w:t>
            </w:r>
          </w:p>
          <w:p w:rsidR="00E3086E" w:rsidRPr="004230C6" w:rsidRDefault="00E3086E" w:rsidP="00D674F4">
            <w:pPr>
              <w:keepNext/>
              <w:ind w:left="38" w:right="140"/>
              <w:jc w:val="both"/>
              <w:rPr>
                <w:rFonts w:ascii="Arial" w:hAnsi="Arial" w:cs="Arial"/>
                <w:color w:val="000000"/>
                <w:sz w:val="20"/>
                <w:szCs w:val="20"/>
              </w:rPr>
            </w:pPr>
            <w:r w:rsidRPr="004230C6">
              <w:rPr>
                <w:rFonts w:ascii="Arial" w:hAnsi="Arial" w:cs="Arial"/>
                <w:color w:val="000000"/>
                <w:sz w:val="20"/>
                <w:szCs w:val="20"/>
              </w:rPr>
              <w:t>Emerald Boulevard,</w:t>
            </w:r>
          </w:p>
          <w:p w:rsidR="00E3086E" w:rsidRPr="004230C6" w:rsidRDefault="00E3086E" w:rsidP="00D674F4">
            <w:pPr>
              <w:keepNext/>
              <w:ind w:left="38" w:right="140"/>
              <w:jc w:val="both"/>
              <w:rPr>
                <w:rFonts w:ascii="Arial" w:hAnsi="Arial" w:cs="Arial"/>
                <w:color w:val="000000"/>
                <w:sz w:val="20"/>
                <w:szCs w:val="20"/>
              </w:rPr>
            </w:pPr>
            <w:r w:rsidRPr="004230C6">
              <w:rPr>
                <w:rFonts w:ascii="Arial" w:hAnsi="Arial" w:cs="Arial"/>
                <w:color w:val="000000"/>
                <w:sz w:val="20"/>
                <w:szCs w:val="20"/>
              </w:rPr>
              <w:t>Modderfontein</w:t>
            </w:r>
          </w:p>
          <w:p w:rsidR="00E3086E" w:rsidRPr="004230C6" w:rsidRDefault="00E3086E" w:rsidP="00D674F4">
            <w:pPr>
              <w:keepNext/>
              <w:ind w:left="38" w:right="140"/>
              <w:jc w:val="both"/>
              <w:rPr>
                <w:rFonts w:ascii="Arial" w:hAnsi="Arial" w:cs="Arial"/>
                <w:color w:val="000000"/>
                <w:sz w:val="20"/>
                <w:szCs w:val="20"/>
              </w:rPr>
            </w:pPr>
            <w:r w:rsidRPr="004230C6">
              <w:rPr>
                <w:rFonts w:ascii="Arial" w:hAnsi="Arial" w:cs="Arial"/>
                <w:color w:val="000000"/>
                <w:sz w:val="20"/>
                <w:szCs w:val="20"/>
              </w:rPr>
              <w:t>(+2787 940 8800)</w:t>
            </w:r>
          </w:p>
          <w:p w:rsidR="00E3086E" w:rsidRPr="004230C6" w:rsidRDefault="00E3086E" w:rsidP="00D674F4">
            <w:pPr>
              <w:jc w:val="both"/>
              <w:rPr>
                <w:rFonts w:ascii="Arial" w:hAnsi="Arial" w:cs="Arial"/>
                <w:color w:val="000000"/>
                <w:sz w:val="20"/>
                <w:szCs w:val="20"/>
              </w:rPr>
            </w:pPr>
          </w:p>
        </w:tc>
        <w:tc>
          <w:tcPr>
            <w:tcW w:w="944" w:type="pct"/>
            <w:tcBorders>
              <w:top w:val="nil"/>
              <w:left w:val="nil"/>
              <w:bottom w:val="single" w:sz="8" w:space="0" w:color="auto"/>
              <w:right w:val="single" w:sz="8" w:space="0" w:color="auto"/>
            </w:tcBorders>
            <w:tcMar>
              <w:top w:w="0" w:type="dxa"/>
              <w:left w:w="108" w:type="dxa"/>
              <w:bottom w:w="0" w:type="dxa"/>
              <w:right w:w="108" w:type="dxa"/>
            </w:tcMar>
            <w:hideMark/>
          </w:tcPr>
          <w:p w:rsidR="00E3086E" w:rsidRPr="004230C6" w:rsidRDefault="006657FB" w:rsidP="00D674F4">
            <w:pPr>
              <w:ind w:left="38"/>
              <w:jc w:val="both"/>
              <w:rPr>
                <w:rFonts w:ascii="Arial" w:hAnsi="Arial" w:cs="Arial"/>
                <w:b/>
                <w:bCs/>
                <w:i/>
                <w:iCs/>
                <w:color w:val="000000"/>
                <w:sz w:val="20"/>
                <w:szCs w:val="20"/>
              </w:rPr>
            </w:pPr>
            <w:hyperlink r:id="rId8" w:history="1">
              <w:r w:rsidR="00E3086E" w:rsidRPr="004230C6">
                <w:rPr>
                  <w:rStyle w:val="Hyperlink"/>
                  <w:rFonts w:ascii="Arial" w:hAnsi="Arial" w:cs="Arial"/>
                  <w:b/>
                  <w:bCs/>
                  <w:i/>
                  <w:iCs/>
                  <w:sz w:val="20"/>
                  <w:szCs w:val="20"/>
                </w:rPr>
                <w:t>View Map</w:t>
              </w:r>
            </w:hyperlink>
            <w:r w:rsidR="00E3086E" w:rsidRPr="004230C6">
              <w:rPr>
                <w:rFonts w:ascii="Arial" w:hAnsi="Arial" w:cs="Arial"/>
                <w:b/>
                <w:bCs/>
                <w:i/>
                <w:iCs/>
                <w:color w:val="000000"/>
                <w:sz w:val="20"/>
                <w:szCs w:val="20"/>
              </w:rPr>
              <w:t xml:space="preserve"> </w:t>
            </w:r>
          </w:p>
        </w:tc>
      </w:tr>
      <w:tr w:rsidR="00E3086E" w:rsidRPr="004230C6" w:rsidTr="00D674F4">
        <w:trPr>
          <w:trHeight w:val="376"/>
          <w:tblHeader/>
        </w:trPr>
        <w:tc>
          <w:tcPr>
            <w:tcW w:w="708"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3086E" w:rsidRPr="004230C6" w:rsidRDefault="00E3086E" w:rsidP="00D674F4">
            <w:pPr>
              <w:jc w:val="both"/>
              <w:rPr>
                <w:rFonts w:ascii="Arial" w:hAnsi="Arial" w:cs="Arial"/>
                <w:color w:val="000000"/>
                <w:sz w:val="20"/>
                <w:szCs w:val="20"/>
              </w:rPr>
            </w:pPr>
            <w:r w:rsidRPr="004230C6">
              <w:rPr>
                <w:rFonts w:ascii="Arial" w:hAnsi="Arial" w:cs="Arial"/>
                <w:color w:val="000000"/>
                <w:sz w:val="20"/>
                <w:szCs w:val="20"/>
              </w:rPr>
              <w:t>Wednesday</w:t>
            </w:r>
          </w:p>
          <w:p w:rsidR="00E3086E" w:rsidRPr="004230C6" w:rsidRDefault="00E3086E" w:rsidP="00D674F4">
            <w:pPr>
              <w:jc w:val="both"/>
              <w:rPr>
                <w:rFonts w:ascii="Arial" w:hAnsi="Arial" w:cs="Arial"/>
                <w:color w:val="000000"/>
                <w:sz w:val="20"/>
                <w:szCs w:val="20"/>
              </w:rPr>
            </w:pPr>
            <w:r w:rsidRPr="004230C6">
              <w:rPr>
                <w:rFonts w:ascii="Arial" w:hAnsi="Arial" w:cs="Arial"/>
                <w:color w:val="000000"/>
                <w:sz w:val="20"/>
                <w:szCs w:val="20"/>
              </w:rPr>
              <w:t>12 August 2015</w:t>
            </w:r>
          </w:p>
        </w:tc>
        <w:tc>
          <w:tcPr>
            <w:tcW w:w="814" w:type="pct"/>
            <w:tcBorders>
              <w:top w:val="nil"/>
              <w:left w:val="nil"/>
              <w:bottom w:val="single" w:sz="8" w:space="0" w:color="auto"/>
              <w:right w:val="single" w:sz="8" w:space="0" w:color="auto"/>
            </w:tcBorders>
            <w:noWrap/>
            <w:tcMar>
              <w:top w:w="0" w:type="dxa"/>
              <w:left w:w="108" w:type="dxa"/>
              <w:bottom w:w="0" w:type="dxa"/>
              <w:right w:w="108" w:type="dxa"/>
            </w:tcMar>
          </w:tcPr>
          <w:p w:rsidR="00E3086E" w:rsidRPr="004230C6" w:rsidRDefault="00E3086E" w:rsidP="00D674F4">
            <w:pPr>
              <w:jc w:val="both"/>
              <w:rPr>
                <w:rFonts w:ascii="Arial" w:hAnsi="Arial" w:cs="Arial"/>
                <w:color w:val="000000"/>
                <w:sz w:val="20"/>
                <w:szCs w:val="20"/>
              </w:rPr>
            </w:pPr>
            <w:r w:rsidRPr="004230C6">
              <w:rPr>
                <w:rFonts w:ascii="Arial" w:hAnsi="Arial" w:cs="Arial"/>
                <w:color w:val="000000"/>
                <w:sz w:val="20"/>
                <w:szCs w:val="20"/>
              </w:rPr>
              <w:t>Johannesburg</w:t>
            </w:r>
          </w:p>
          <w:p w:rsidR="00E3086E" w:rsidRPr="004230C6" w:rsidRDefault="00E3086E" w:rsidP="00D674F4">
            <w:pPr>
              <w:jc w:val="both"/>
              <w:rPr>
                <w:rFonts w:ascii="Arial" w:hAnsi="Arial" w:cs="Arial"/>
                <w:color w:val="000000"/>
                <w:sz w:val="20"/>
                <w:szCs w:val="20"/>
              </w:rPr>
            </w:pPr>
          </w:p>
        </w:tc>
        <w:tc>
          <w:tcPr>
            <w:tcW w:w="1153" w:type="pct"/>
            <w:tcBorders>
              <w:top w:val="nil"/>
              <w:left w:val="nil"/>
              <w:bottom w:val="single" w:sz="8" w:space="0" w:color="auto"/>
              <w:right w:val="single" w:sz="8" w:space="0" w:color="auto"/>
            </w:tcBorders>
            <w:noWrap/>
            <w:tcMar>
              <w:top w:w="0" w:type="dxa"/>
              <w:left w:w="108" w:type="dxa"/>
              <w:bottom w:w="0" w:type="dxa"/>
              <w:right w:w="108" w:type="dxa"/>
            </w:tcMar>
            <w:hideMark/>
          </w:tcPr>
          <w:p w:rsidR="00E3086E" w:rsidRPr="004230C6" w:rsidRDefault="00E3086E" w:rsidP="00D674F4">
            <w:pPr>
              <w:jc w:val="both"/>
              <w:rPr>
                <w:rFonts w:ascii="Arial" w:hAnsi="Arial" w:cs="Arial"/>
                <w:color w:val="000000"/>
                <w:sz w:val="20"/>
                <w:szCs w:val="20"/>
              </w:rPr>
            </w:pPr>
            <w:r w:rsidRPr="004230C6">
              <w:rPr>
                <w:rFonts w:ascii="Arial" w:hAnsi="Arial" w:cs="Arial"/>
                <w:color w:val="000000"/>
                <w:sz w:val="20"/>
                <w:szCs w:val="20"/>
              </w:rPr>
              <w:t>Registration starts at 9:00 to 9:30</w:t>
            </w:r>
          </w:p>
          <w:p w:rsidR="00E3086E" w:rsidRPr="004230C6" w:rsidRDefault="00E3086E" w:rsidP="00D674F4">
            <w:pPr>
              <w:jc w:val="both"/>
              <w:rPr>
                <w:rFonts w:ascii="Arial" w:hAnsi="Arial" w:cs="Arial"/>
                <w:color w:val="000000"/>
                <w:sz w:val="20"/>
                <w:szCs w:val="20"/>
              </w:rPr>
            </w:pPr>
            <w:r>
              <w:rPr>
                <w:rFonts w:ascii="Arial" w:hAnsi="Arial" w:cs="Arial"/>
                <w:color w:val="000000"/>
                <w:sz w:val="20"/>
                <w:szCs w:val="20"/>
              </w:rPr>
              <w:t>Workshop</w:t>
            </w:r>
            <w:r w:rsidRPr="004230C6">
              <w:rPr>
                <w:rFonts w:ascii="Arial" w:hAnsi="Arial" w:cs="Arial"/>
                <w:color w:val="000000"/>
                <w:sz w:val="20"/>
                <w:szCs w:val="20"/>
              </w:rPr>
              <w:t xml:space="preserve"> will be from 9:30 till 14:30</w:t>
            </w:r>
          </w:p>
        </w:tc>
        <w:tc>
          <w:tcPr>
            <w:tcW w:w="1381" w:type="pct"/>
            <w:tcBorders>
              <w:top w:val="nil"/>
              <w:left w:val="nil"/>
              <w:bottom w:val="single" w:sz="8" w:space="0" w:color="auto"/>
              <w:right w:val="single" w:sz="8" w:space="0" w:color="auto"/>
            </w:tcBorders>
            <w:noWrap/>
            <w:tcMar>
              <w:top w:w="0" w:type="dxa"/>
              <w:left w:w="108" w:type="dxa"/>
              <w:bottom w:w="0" w:type="dxa"/>
              <w:right w:w="108" w:type="dxa"/>
            </w:tcMar>
          </w:tcPr>
          <w:p w:rsidR="00E3086E" w:rsidRPr="004230C6" w:rsidRDefault="00E3086E" w:rsidP="00D674F4">
            <w:pPr>
              <w:keepNext/>
              <w:ind w:left="38" w:right="140"/>
              <w:jc w:val="both"/>
              <w:rPr>
                <w:rFonts w:ascii="Arial" w:hAnsi="Arial" w:cs="Arial"/>
                <w:sz w:val="20"/>
                <w:szCs w:val="20"/>
              </w:rPr>
            </w:pPr>
            <w:r w:rsidRPr="004230C6">
              <w:rPr>
                <w:rFonts w:ascii="Arial" w:hAnsi="Arial" w:cs="Arial"/>
                <w:color w:val="000000"/>
                <w:sz w:val="20"/>
                <w:szCs w:val="20"/>
              </w:rPr>
              <w:t>The Independent Regulatory Board for Auditors</w:t>
            </w:r>
          </w:p>
          <w:p w:rsidR="00E3086E" w:rsidRPr="004230C6" w:rsidRDefault="00E3086E" w:rsidP="00D674F4">
            <w:pPr>
              <w:keepNext/>
              <w:ind w:left="38" w:right="140"/>
              <w:jc w:val="both"/>
              <w:rPr>
                <w:rFonts w:ascii="Arial" w:hAnsi="Arial" w:cs="Arial"/>
                <w:color w:val="000000"/>
                <w:sz w:val="20"/>
                <w:szCs w:val="20"/>
              </w:rPr>
            </w:pPr>
            <w:r w:rsidRPr="004230C6">
              <w:rPr>
                <w:rFonts w:ascii="Arial" w:hAnsi="Arial" w:cs="Arial"/>
                <w:color w:val="000000"/>
                <w:sz w:val="20"/>
                <w:szCs w:val="20"/>
              </w:rPr>
              <w:t>Building 2,</w:t>
            </w:r>
          </w:p>
          <w:p w:rsidR="00E3086E" w:rsidRPr="004230C6" w:rsidRDefault="00E3086E" w:rsidP="00D674F4">
            <w:pPr>
              <w:keepNext/>
              <w:ind w:left="38" w:right="140"/>
              <w:jc w:val="both"/>
              <w:rPr>
                <w:rFonts w:ascii="Arial" w:hAnsi="Arial" w:cs="Arial"/>
                <w:color w:val="000000"/>
                <w:sz w:val="20"/>
                <w:szCs w:val="20"/>
              </w:rPr>
            </w:pPr>
            <w:r w:rsidRPr="004230C6">
              <w:rPr>
                <w:rFonts w:ascii="Arial" w:hAnsi="Arial" w:cs="Arial"/>
                <w:color w:val="000000"/>
                <w:sz w:val="20"/>
                <w:szCs w:val="20"/>
              </w:rPr>
              <w:t>Greenstone Hill Office Park,</w:t>
            </w:r>
          </w:p>
          <w:p w:rsidR="00E3086E" w:rsidRPr="004230C6" w:rsidRDefault="00E3086E" w:rsidP="00D674F4">
            <w:pPr>
              <w:keepNext/>
              <w:ind w:left="38" w:right="140"/>
              <w:jc w:val="both"/>
              <w:rPr>
                <w:rFonts w:ascii="Arial" w:hAnsi="Arial" w:cs="Arial"/>
                <w:color w:val="000000"/>
                <w:sz w:val="20"/>
                <w:szCs w:val="20"/>
              </w:rPr>
            </w:pPr>
            <w:r w:rsidRPr="004230C6">
              <w:rPr>
                <w:rFonts w:ascii="Arial" w:hAnsi="Arial" w:cs="Arial"/>
                <w:color w:val="000000"/>
                <w:sz w:val="20"/>
                <w:szCs w:val="20"/>
              </w:rPr>
              <w:t>Emerald Boulevard,</w:t>
            </w:r>
          </w:p>
          <w:p w:rsidR="00E3086E" w:rsidRPr="004230C6" w:rsidRDefault="00E3086E" w:rsidP="00D674F4">
            <w:pPr>
              <w:keepNext/>
              <w:ind w:left="38" w:right="140"/>
              <w:jc w:val="both"/>
              <w:rPr>
                <w:rFonts w:ascii="Arial" w:hAnsi="Arial" w:cs="Arial"/>
                <w:color w:val="000000"/>
                <w:sz w:val="20"/>
                <w:szCs w:val="20"/>
              </w:rPr>
            </w:pPr>
            <w:r w:rsidRPr="004230C6">
              <w:rPr>
                <w:rFonts w:ascii="Arial" w:hAnsi="Arial" w:cs="Arial"/>
                <w:color w:val="000000"/>
                <w:sz w:val="20"/>
                <w:szCs w:val="20"/>
              </w:rPr>
              <w:t>Modderfontein</w:t>
            </w:r>
          </w:p>
          <w:p w:rsidR="00E3086E" w:rsidRPr="004230C6" w:rsidRDefault="00E3086E" w:rsidP="00D674F4">
            <w:pPr>
              <w:keepNext/>
              <w:ind w:left="38" w:right="140"/>
              <w:jc w:val="both"/>
              <w:rPr>
                <w:rFonts w:ascii="Arial" w:hAnsi="Arial" w:cs="Arial"/>
                <w:color w:val="000000"/>
                <w:sz w:val="20"/>
                <w:szCs w:val="20"/>
              </w:rPr>
            </w:pPr>
            <w:r w:rsidRPr="004230C6">
              <w:rPr>
                <w:rFonts w:ascii="Arial" w:hAnsi="Arial" w:cs="Arial"/>
                <w:color w:val="000000"/>
                <w:sz w:val="20"/>
                <w:szCs w:val="20"/>
              </w:rPr>
              <w:t>(+2787 940 8800)</w:t>
            </w:r>
          </w:p>
          <w:p w:rsidR="00E3086E" w:rsidRPr="004230C6" w:rsidRDefault="00E3086E" w:rsidP="00D674F4">
            <w:pPr>
              <w:jc w:val="both"/>
              <w:rPr>
                <w:rFonts w:ascii="Arial" w:hAnsi="Arial" w:cs="Arial"/>
                <w:color w:val="000000"/>
                <w:sz w:val="20"/>
                <w:szCs w:val="20"/>
              </w:rPr>
            </w:pPr>
          </w:p>
        </w:tc>
        <w:tc>
          <w:tcPr>
            <w:tcW w:w="944" w:type="pct"/>
            <w:tcBorders>
              <w:top w:val="nil"/>
              <w:left w:val="nil"/>
              <w:bottom w:val="single" w:sz="8" w:space="0" w:color="auto"/>
              <w:right w:val="single" w:sz="8" w:space="0" w:color="auto"/>
            </w:tcBorders>
            <w:tcMar>
              <w:top w:w="0" w:type="dxa"/>
              <w:left w:w="108" w:type="dxa"/>
              <w:bottom w:w="0" w:type="dxa"/>
              <w:right w:w="108" w:type="dxa"/>
            </w:tcMar>
            <w:hideMark/>
          </w:tcPr>
          <w:p w:rsidR="00E3086E" w:rsidRPr="004230C6" w:rsidRDefault="006657FB" w:rsidP="00D674F4">
            <w:pPr>
              <w:ind w:left="38"/>
              <w:jc w:val="both"/>
              <w:rPr>
                <w:rFonts w:ascii="Arial" w:hAnsi="Arial" w:cs="Arial"/>
                <w:b/>
                <w:bCs/>
                <w:i/>
                <w:iCs/>
                <w:color w:val="000000"/>
                <w:sz w:val="20"/>
                <w:szCs w:val="20"/>
              </w:rPr>
            </w:pPr>
            <w:hyperlink r:id="rId9" w:history="1">
              <w:r w:rsidR="00E3086E" w:rsidRPr="004230C6">
                <w:rPr>
                  <w:rStyle w:val="Hyperlink"/>
                  <w:rFonts w:ascii="Arial" w:hAnsi="Arial" w:cs="Arial"/>
                  <w:b/>
                  <w:bCs/>
                  <w:i/>
                  <w:iCs/>
                  <w:sz w:val="20"/>
                  <w:szCs w:val="20"/>
                </w:rPr>
                <w:t>View Map</w:t>
              </w:r>
            </w:hyperlink>
            <w:r w:rsidR="00E3086E" w:rsidRPr="004230C6">
              <w:rPr>
                <w:rFonts w:ascii="Arial" w:hAnsi="Arial" w:cs="Arial"/>
                <w:b/>
                <w:bCs/>
                <w:i/>
                <w:iCs/>
                <w:color w:val="000000"/>
                <w:sz w:val="20"/>
                <w:szCs w:val="20"/>
              </w:rPr>
              <w:t xml:space="preserve"> </w:t>
            </w:r>
          </w:p>
        </w:tc>
      </w:tr>
    </w:tbl>
    <w:p w:rsidR="00E3086E" w:rsidRDefault="00E3086E" w:rsidP="00864313">
      <w:pPr>
        <w:rPr>
          <w:rFonts w:ascii="Arial" w:hAnsi="Arial" w:cs="Arial"/>
        </w:rPr>
      </w:pPr>
    </w:p>
    <w:tbl>
      <w:tblPr>
        <w:tblStyle w:val="TableGrid"/>
        <w:tblW w:w="0" w:type="auto"/>
        <w:tblLook w:val="04A0" w:firstRow="1" w:lastRow="0" w:firstColumn="1" w:lastColumn="0" w:noHBand="0" w:noVBand="1"/>
      </w:tblPr>
      <w:tblGrid>
        <w:gridCol w:w="9747"/>
      </w:tblGrid>
      <w:tr w:rsidR="00E3086E" w:rsidTr="00262939">
        <w:tc>
          <w:tcPr>
            <w:tcW w:w="9747" w:type="dxa"/>
            <w:tcBorders>
              <w:top w:val="nil"/>
              <w:left w:val="nil"/>
              <w:bottom w:val="nil"/>
              <w:right w:val="nil"/>
            </w:tcBorders>
          </w:tcPr>
          <w:p w:rsidR="00E3086E" w:rsidRPr="004230C6" w:rsidRDefault="00E3086E" w:rsidP="00E3086E">
            <w:pPr>
              <w:ind w:right="140"/>
              <w:jc w:val="both"/>
              <w:rPr>
                <w:rFonts w:ascii="Arial" w:hAnsi="Arial" w:cs="Arial"/>
                <w:color w:val="000000"/>
                <w:sz w:val="20"/>
                <w:szCs w:val="20"/>
              </w:rPr>
            </w:pPr>
            <w:r w:rsidRPr="004230C6">
              <w:rPr>
                <w:rFonts w:ascii="Arial" w:hAnsi="Arial" w:cs="Arial"/>
                <w:b/>
                <w:bCs/>
                <w:color w:val="000000"/>
                <w:sz w:val="20"/>
                <w:szCs w:val="20"/>
              </w:rPr>
              <w:t>Continuing Professional Development (CPD)</w:t>
            </w:r>
          </w:p>
          <w:p w:rsidR="00E3086E" w:rsidRPr="004230C6" w:rsidRDefault="00E3086E" w:rsidP="00E3086E">
            <w:pPr>
              <w:ind w:right="140"/>
              <w:jc w:val="both"/>
              <w:rPr>
                <w:rFonts w:ascii="Arial" w:hAnsi="Arial" w:cs="Arial"/>
                <w:color w:val="000000"/>
                <w:sz w:val="20"/>
                <w:szCs w:val="20"/>
              </w:rPr>
            </w:pPr>
            <w:r w:rsidRPr="004230C6">
              <w:rPr>
                <w:rFonts w:ascii="Arial" w:hAnsi="Arial" w:cs="Arial"/>
                <w:color w:val="000000"/>
                <w:sz w:val="20"/>
                <w:szCs w:val="20"/>
              </w:rPr>
              <w:t>The</w:t>
            </w:r>
            <w:r>
              <w:rPr>
                <w:rFonts w:ascii="Arial" w:hAnsi="Arial" w:cs="Arial"/>
                <w:color w:val="000000"/>
                <w:sz w:val="20"/>
                <w:szCs w:val="20"/>
              </w:rPr>
              <w:t xml:space="preserve"> workshops</w:t>
            </w:r>
            <w:r w:rsidRPr="004230C6">
              <w:rPr>
                <w:rFonts w:ascii="Arial" w:hAnsi="Arial" w:cs="Arial"/>
                <w:color w:val="000000"/>
                <w:sz w:val="20"/>
                <w:szCs w:val="20"/>
              </w:rPr>
              <w:t xml:space="preserve"> will contribute to four (4) hours of CPD </w:t>
            </w:r>
            <w:r>
              <w:rPr>
                <w:rFonts w:ascii="Arial" w:hAnsi="Arial" w:cs="Arial"/>
                <w:color w:val="000000"/>
                <w:sz w:val="20"/>
                <w:szCs w:val="20"/>
              </w:rPr>
              <w:t>and proof of attendance</w:t>
            </w:r>
            <w:r w:rsidRPr="004230C6">
              <w:rPr>
                <w:rFonts w:ascii="Arial" w:hAnsi="Arial" w:cs="Arial"/>
                <w:color w:val="000000"/>
                <w:sz w:val="20"/>
                <w:szCs w:val="20"/>
              </w:rPr>
              <w:t xml:space="preserve"> will be presented to attendees afterwards.</w:t>
            </w:r>
          </w:p>
          <w:p w:rsidR="00E3086E" w:rsidRPr="004230C6" w:rsidRDefault="00E3086E" w:rsidP="00E3086E">
            <w:pPr>
              <w:ind w:left="142" w:right="140"/>
              <w:jc w:val="both"/>
              <w:rPr>
                <w:rFonts w:ascii="Arial" w:hAnsi="Arial" w:cs="Arial"/>
                <w:color w:val="000000"/>
                <w:sz w:val="20"/>
                <w:szCs w:val="20"/>
              </w:rPr>
            </w:pPr>
          </w:p>
          <w:p w:rsidR="00E3086E" w:rsidRPr="004230C6" w:rsidRDefault="00E3086E" w:rsidP="00E3086E">
            <w:pPr>
              <w:ind w:right="140"/>
              <w:jc w:val="both"/>
              <w:rPr>
                <w:rFonts w:ascii="Arial" w:hAnsi="Arial" w:cs="Arial"/>
                <w:b/>
                <w:bCs/>
                <w:color w:val="000000"/>
                <w:sz w:val="20"/>
                <w:szCs w:val="20"/>
              </w:rPr>
            </w:pPr>
            <w:r w:rsidRPr="004230C6">
              <w:rPr>
                <w:rFonts w:ascii="Arial" w:hAnsi="Arial" w:cs="Arial"/>
                <w:b/>
                <w:bCs/>
                <w:color w:val="000000"/>
                <w:sz w:val="20"/>
                <w:szCs w:val="20"/>
              </w:rPr>
              <w:t>Presenter</w:t>
            </w:r>
          </w:p>
          <w:p w:rsidR="00E3086E" w:rsidRPr="004230C6" w:rsidRDefault="00E3086E" w:rsidP="00E3086E">
            <w:pPr>
              <w:jc w:val="both"/>
              <w:rPr>
                <w:rFonts w:ascii="Arial" w:hAnsi="Arial" w:cs="Arial"/>
                <w:color w:val="000000"/>
                <w:sz w:val="20"/>
                <w:szCs w:val="20"/>
              </w:rPr>
            </w:pPr>
            <w:r>
              <w:rPr>
                <w:rFonts w:ascii="Arial" w:hAnsi="Arial" w:cs="Arial"/>
                <w:color w:val="000000"/>
                <w:sz w:val="20"/>
                <w:szCs w:val="20"/>
              </w:rPr>
              <w:t>The workshop will be presented by professional staff of the IRBA.</w:t>
            </w:r>
          </w:p>
          <w:p w:rsidR="00E3086E" w:rsidRPr="004230C6" w:rsidRDefault="00E3086E" w:rsidP="00E3086E">
            <w:pPr>
              <w:ind w:left="142" w:right="140"/>
              <w:jc w:val="both"/>
              <w:rPr>
                <w:rFonts w:ascii="Arial" w:hAnsi="Arial" w:cs="Arial"/>
                <w:b/>
                <w:bCs/>
                <w:color w:val="000000"/>
                <w:sz w:val="20"/>
                <w:szCs w:val="20"/>
              </w:rPr>
            </w:pPr>
          </w:p>
          <w:p w:rsidR="00E3086E" w:rsidRPr="004230C6" w:rsidRDefault="00E3086E" w:rsidP="00E3086E">
            <w:pPr>
              <w:ind w:right="140"/>
              <w:jc w:val="both"/>
              <w:rPr>
                <w:rFonts w:ascii="Arial" w:hAnsi="Arial" w:cs="Arial"/>
                <w:b/>
                <w:bCs/>
                <w:color w:val="000000"/>
                <w:sz w:val="20"/>
                <w:szCs w:val="20"/>
              </w:rPr>
            </w:pPr>
            <w:r w:rsidRPr="004230C6">
              <w:rPr>
                <w:rFonts w:ascii="Arial" w:hAnsi="Arial" w:cs="Arial"/>
                <w:b/>
                <w:bCs/>
                <w:color w:val="000000"/>
                <w:sz w:val="20"/>
                <w:szCs w:val="20"/>
              </w:rPr>
              <w:t>Cost</w:t>
            </w:r>
          </w:p>
          <w:p w:rsidR="00E3086E" w:rsidRPr="004230C6" w:rsidRDefault="00E3086E" w:rsidP="00E3086E">
            <w:pPr>
              <w:ind w:right="140"/>
              <w:jc w:val="both"/>
              <w:rPr>
                <w:rFonts w:ascii="Arial" w:hAnsi="Arial" w:cs="Arial"/>
                <w:color w:val="000000"/>
                <w:sz w:val="20"/>
                <w:szCs w:val="20"/>
              </w:rPr>
            </w:pPr>
            <w:r>
              <w:rPr>
                <w:rFonts w:ascii="Arial" w:hAnsi="Arial" w:cs="Arial"/>
                <w:sz w:val="20"/>
                <w:szCs w:val="20"/>
              </w:rPr>
              <w:t>There is no cost for attendance of the workshop, but booking is essential.</w:t>
            </w:r>
          </w:p>
          <w:p w:rsidR="00E3086E" w:rsidRPr="004230C6" w:rsidRDefault="00E3086E" w:rsidP="00E3086E">
            <w:pPr>
              <w:ind w:left="142" w:right="140"/>
              <w:jc w:val="both"/>
              <w:rPr>
                <w:rFonts w:ascii="Arial" w:hAnsi="Arial" w:cs="Arial"/>
                <w:color w:val="000000"/>
                <w:sz w:val="20"/>
                <w:szCs w:val="20"/>
              </w:rPr>
            </w:pPr>
          </w:p>
          <w:p w:rsidR="00E3086E" w:rsidRPr="004230C6" w:rsidRDefault="00E3086E" w:rsidP="00E3086E">
            <w:pPr>
              <w:widowControl w:val="0"/>
              <w:ind w:right="140"/>
              <w:jc w:val="both"/>
              <w:rPr>
                <w:rFonts w:ascii="Arial" w:hAnsi="Arial" w:cs="Arial"/>
                <w:b/>
                <w:bCs/>
                <w:color w:val="000000"/>
                <w:sz w:val="20"/>
                <w:szCs w:val="20"/>
              </w:rPr>
            </w:pPr>
            <w:r w:rsidRPr="004230C6">
              <w:rPr>
                <w:rFonts w:ascii="Arial" w:hAnsi="Arial" w:cs="Arial"/>
                <w:b/>
                <w:bCs/>
                <w:color w:val="000000"/>
                <w:sz w:val="20"/>
                <w:szCs w:val="20"/>
              </w:rPr>
              <w:t>Bookings</w:t>
            </w:r>
          </w:p>
          <w:p w:rsidR="00E3086E" w:rsidRPr="004230C6" w:rsidRDefault="00E3086E" w:rsidP="00E3086E">
            <w:pPr>
              <w:widowControl w:val="0"/>
              <w:numPr>
                <w:ilvl w:val="0"/>
                <w:numId w:val="8"/>
              </w:numPr>
              <w:ind w:right="140"/>
              <w:jc w:val="both"/>
              <w:rPr>
                <w:rFonts w:ascii="Arial" w:hAnsi="Arial" w:cs="Arial"/>
                <w:color w:val="000000"/>
                <w:sz w:val="20"/>
                <w:szCs w:val="20"/>
              </w:rPr>
            </w:pPr>
            <w:r>
              <w:rPr>
                <w:rFonts w:ascii="Arial" w:hAnsi="Arial" w:cs="Arial"/>
                <w:color w:val="000000"/>
                <w:sz w:val="20"/>
                <w:szCs w:val="20"/>
              </w:rPr>
              <w:t xml:space="preserve">To book you seat email </w:t>
            </w:r>
            <w:hyperlink r:id="rId10" w:history="1">
              <w:r w:rsidRPr="00165728">
                <w:rPr>
                  <w:rStyle w:val="Hyperlink"/>
                  <w:rFonts w:ascii="Arial" w:hAnsi="Arial" w:cs="Arial"/>
                  <w:i/>
                  <w:sz w:val="20"/>
                  <w:szCs w:val="20"/>
                </w:rPr>
                <w:t>amasenya@irba.co.za</w:t>
              </w:r>
            </w:hyperlink>
            <w:r>
              <w:rPr>
                <w:rFonts w:ascii="Arial" w:hAnsi="Arial" w:cs="Arial"/>
                <w:color w:val="000000"/>
                <w:sz w:val="20"/>
                <w:szCs w:val="20"/>
              </w:rPr>
              <w:t xml:space="preserve"> before 20 July 2015. Please provide you name, firm name and IRBA registration number. The information session will be held on either the 3</w:t>
            </w:r>
            <w:r w:rsidRPr="00B05035">
              <w:rPr>
                <w:rFonts w:ascii="Arial" w:hAnsi="Arial" w:cs="Arial"/>
                <w:color w:val="000000"/>
                <w:sz w:val="20"/>
                <w:szCs w:val="20"/>
                <w:vertAlign w:val="superscript"/>
              </w:rPr>
              <w:t>rd</w:t>
            </w:r>
            <w:r>
              <w:rPr>
                <w:rFonts w:ascii="Arial" w:hAnsi="Arial" w:cs="Arial"/>
                <w:color w:val="000000"/>
                <w:sz w:val="20"/>
                <w:szCs w:val="20"/>
              </w:rPr>
              <w:t>, 5</w:t>
            </w:r>
            <w:r w:rsidRPr="00B05035">
              <w:rPr>
                <w:rFonts w:ascii="Arial" w:hAnsi="Arial" w:cs="Arial"/>
                <w:color w:val="000000"/>
                <w:sz w:val="20"/>
                <w:szCs w:val="20"/>
                <w:vertAlign w:val="superscript"/>
              </w:rPr>
              <w:t>th</w:t>
            </w:r>
            <w:r>
              <w:rPr>
                <w:rFonts w:ascii="Arial" w:hAnsi="Arial" w:cs="Arial"/>
                <w:color w:val="000000"/>
                <w:sz w:val="20"/>
                <w:szCs w:val="20"/>
              </w:rPr>
              <w:t xml:space="preserve"> or 12</w:t>
            </w:r>
            <w:r w:rsidRPr="00B05035">
              <w:rPr>
                <w:rFonts w:ascii="Arial" w:hAnsi="Arial" w:cs="Arial"/>
                <w:color w:val="000000"/>
                <w:sz w:val="20"/>
                <w:szCs w:val="20"/>
                <w:vertAlign w:val="superscript"/>
              </w:rPr>
              <w:t>th</w:t>
            </w:r>
            <w:r>
              <w:rPr>
                <w:rFonts w:ascii="Arial" w:hAnsi="Arial" w:cs="Arial"/>
                <w:color w:val="000000"/>
                <w:sz w:val="20"/>
                <w:szCs w:val="20"/>
              </w:rPr>
              <w:t xml:space="preserve"> August 2015 on a first come first served basis. If any session is full you may be accommodated in the next available session.</w:t>
            </w:r>
          </w:p>
          <w:p w:rsidR="00E3086E" w:rsidRPr="004230C6" w:rsidRDefault="00E3086E" w:rsidP="00E3086E">
            <w:pPr>
              <w:widowControl w:val="0"/>
              <w:numPr>
                <w:ilvl w:val="0"/>
                <w:numId w:val="8"/>
              </w:numPr>
              <w:ind w:right="140"/>
              <w:jc w:val="both"/>
              <w:rPr>
                <w:rFonts w:ascii="Arial" w:hAnsi="Arial" w:cs="Arial"/>
                <w:color w:val="000000"/>
                <w:sz w:val="20"/>
                <w:szCs w:val="20"/>
              </w:rPr>
            </w:pPr>
            <w:r w:rsidRPr="004230C6">
              <w:rPr>
                <w:rFonts w:ascii="Arial" w:hAnsi="Arial" w:cs="Arial"/>
                <w:color w:val="000000"/>
                <w:sz w:val="20"/>
                <w:szCs w:val="20"/>
                <w:lang w:val="en-GB"/>
              </w:rPr>
              <w:t>If you have any questions regarding the bookings, pl</w:t>
            </w:r>
            <w:r>
              <w:rPr>
                <w:rFonts w:ascii="Arial" w:hAnsi="Arial" w:cs="Arial"/>
                <w:color w:val="000000"/>
                <w:sz w:val="20"/>
                <w:szCs w:val="20"/>
                <w:lang w:val="en-GB"/>
              </w:rPr>
              <w:t>ease contact Anne Masenya at</w:t>
            </w:r>
            <w:r w:rsidRPr="004230C6">
              <w:rPr>
                <w:rFonts w:ascii="Arial" w:hAnsi="Arial" w:cs="Arial"/>
                <w:color w:val="000000"/>
                <w:sz w:val="20"/>
                <w:szCs w:val="20"/>
                <w:lang w:val="en-GB"/>
              </w:rPr>
              <w:t xml:space="preserve"> </w:t>
            </w:r>
            <w:hyperlink r:id="rId11" w:history="1">
              <w:r w:rsidRPr="00165728">
                <w:rPr>
                  <w:rStyle w:val="Hyperlink"/>
                  <w:rFonts w:ascii="Arial" w:hAnsi="Arial" w:cs="Arial"/>
                  <w:bCs/>
                  <w:i/>
                  <w:iCs/>
                  <w:sz w:val="20"/>
                  <w:szCs w:val="20"/>
                  <w:lang w:val="en-GB"/>
                </w:rPr>
                <w:t>amasenya@irba.co.za</w:t>
              </w:r>
            </w:hyperlink>
            <w:r>
              <w:rPr>
                <w:rFonts w:ascii="Arial" w:hAnsi="Arial" w:cs="Arial"/>
                <w:b/>
                <w:bCs/>
                <w:i/>
                <w:iCs/>
                <w:sz w:val="20"/>
                <w:szCs w:val="20"/>
                <w:lang w:val="en-GB"/>
              </w:rPr>
              <w:t>.</w:t>
            </w:r>
          </w:p>
          <w:p w:rsidR="00E3086E" w:rsidRDefault="00E3086E" w:rsidP="00864313">
            <w:pPr>
              <w:rPr>
                <w:rFonts w:ascii="Arial" w:hAnsi="Arial" w:cs="Arial"/>
              </w:rPr>
            </w:pPr>
          </w:p>
          <w:p w:rsidR="00E3086E" w:rsidRPr="004230C6" w:rsidRDefault="00E3086E" w:rsidP="000C461C">
            <w:pPr>
              <w:widowControl w:val="0"/>
              <w:ind w:right="140"/>
              <w:jc w:val="both"/>
              <w:rPr>
                <w:rFonts w:ascii="Arial" w:hAnsi="Arial" w:cs="Arial"/>
                <w:b/>
                <w:bCs/>
                <w:color w:val="000000"/>
                <w:sz w:val="20"/>
                <w:szCs w:val="20"/>
              </w:rPr>
            </w:pPr>
            <w:r w:rsidRPr="004230C6">
              <w:rPr>
                <w:rFonts w:ascii="Arial" w:hAnsi="Arial" w:cs="Arial"/>
                <w:b/>
                <w:bCs/>
                <w:color w:val="000000"/>
                <w:sz w:val="20"/>
                <w:szCs w:val="20"/>
              </w:rPr>
              <w:t>Terms and conditions</w:t>
            </w:r>
          </w:p>
          <w:p w:rsidR="00E3086E" w:rsidRPr="004230C6" w:rsidRDefault="00E3086E" w:rsidP="00E3086E">
            <w:pPr>
              <w:widowControl w:val="0"/>
              <w:numPr>
                <w:ilvl w:val="0"/>
                <w:numId w:val="9"/>
              </w:numPr>
              <w:ind w:hanging="578"/>
              <w:jc w:val="both"/>
              <w:rPr>
                <w:rFonts w:ascii="Arial" w:hAnsi="Arial" w:cs="Arial"/>
                <w:b/>
                <w:bCs/>
                <w:color w:val="000000"/>
                <w:sz w:val="16"/>
                <w:szCs w:val="16"/>
              </w:rPr>
            </w:pPr>
            <w:r w:rsidRPr="004230C6">
              <w:rPr>
                <w:rFonts w:ascii="Arial" w:hAnsi="Arial" w:cs="Arial"/>
                <w:b/>
                <w:bCs/>
                <w:color w:val="000000"/>
                <w:sz w:val="16"/>
                <w:szCs w:val="16"/>
              </w:rPr>
              <w:t>Substitutions</w:t>
            </w:r>
          </w:p>
          <w:p w:rsidR="00E3086E" w:rsidRPr="004230C6" w:rsidRDefault="00E3086E" w:rsidP="00E3086E">
            <w:pPr>
              <w:widowControl w:val="0"/>
              <w:numPr>
                <w:ilvl w:val="1"/>
                <w:numId w:val="9"/>
              </w:numPr>
              <w:ind w:left="851" w:hanging="425"/>
              <w:jc w:val="both"/>
              <w:rPr>
                <w:rFonts w:ascii="Arial" w:hAnsi="Arial" w:cs="Arial"/>
                <w:color w:val="000000"/>
                <w:sz w:val="16"/>
                <w:szCs w:val="16"/>
              </w:rPr>
            </w:pPr>
            <w:r w:rsidRPr="004230C6">
              <w:rPr>
                <w:rFonts w:ascii="Arial" w:hAnsi="Arial" w:cs="Arial"/>
                <w:color w:val="000000"/>
                <w:sz w:val="16"/>
                <w:szCs w:val="16"/>
              </w:rPr>
              <w:t xml:space="preserve">You may arrange to send a substitute to attend the same session that you had booked for. </w:t>
            </w:r>
          </w:p>
          <w:p w:rsidR="00E3086E" w:rsidRPr="004230C6" w:rsidRDefault="00E3086E" w:rsidP="00E3086E">
            <w:pPr>
              <w:numPr>
                <w:ilvl w:val="1"/>
                <w:numId w:val="9"/>
              </w:numPr>
              <w:ind w:left="851" w:hanging="425"/>
              <w:jc w:val="both"/>
              <w:rPr>
                <w:rFonts w:ascii="Arial" w:hAnsi="Arial" w:cs="Arial"/>
                <w:color w:val="000000"/>
                <w:sz w:val="16"/>
                <w:szCs w:val="16"/>
              </w:rPr>
            </w:pPr>
            <w:r w:rsidRPr="004230C6">
              <w:rPr>
                <w:rFonts w:ascii="Arial" w:hAnsi="Arial" w:cs="Arial"/>
                <w:color w:val="000000"/>
                <w:sz w:val="16"/>
                <w:szCs w:val="16"/>
              </w:rPr>
              <w:t xml:space="preserve">Only written notification of substitutions will be accepted. </w:t>
            </w:r>
          </w:p>
          <w:p w:rsidR="00E3086E" w:rsidRPr="004230C6" w:rsidRDefault="00E3086E" w:rsidP="00E3086E">
            <w:pPr>
              <w:numPr>
                <w:ilvl w:val="1"/>
                <w:numId w:val="9"/>
              </w:numPr>
              <w:ind w:left="851" w:hanging="425"/>
              <w:jc w:val="both"/>
              <w:rPr>
                <w:rFonts w:ascii="Arial" w:hAnsi="Arial" w:cs="Arial"/>
                <w:color w:val="000000"/>
                <w:sz w:val="16"/>
                <w:szCs w:val="16"/>
              </w:rPr>
            </w:pPr>
            <w:r w:rsidRPr="004230C6">
              <w:rPr>
                <w:rFonts w:ascii="Arial" w:hAnsi="Arial" w:cs="Arial"/>
                <w:color w:val="000000"/>
                <w:sz w:val="16"/>
                <w:szCs w:val="16"/>
              </w:rPr>
              <w:t xml:space="preserve">Kindly </w:t>
            </w:r>
            <w:proofErr w:type="gramStart"/>
            <w:r w:rsidRPr="004230C6">
              <w:rPr>
                <w:rFonts w:ascii="Arial" w:hAnsi="Arial" w:cs="Arial"/>
                <w:color w:val="000000"/>
                <w:sz w:val="16"/>
                <w:szCs w:val="16"/>
              </w:rPr>
              <w:t>advise</w:t>
            </w:r>
            <w:proofErr w:type="gramEnd"/>
            <w:r w:rsidRPr="004230C6">
              <w:rPr>
                <w:rFonts w:ascii="Arial" w:hAnsi="Arial" w:cs="Arial"/>
                <w:color w:val="000000"/>
                <w:sz w:val="16"/>
                <w:szCs w:val="16"/>
              </w:rPr>
              <w:t xml:space="preserve"> via email </w:t>
            </w:r>
            <w:hyperlink r:id="rId12" w:history="1">
              <w:r w:rsidRPr="00165728">
                <w:rPr>
                  <w:rStyle w:val="Hyperlink"/>
                  <w:rFonts w:ascii="Arial" w:hAnsi="Arial" w:cs="Arial"/>
                  <w:bCs/>
                  <w:i/>
                  <w:iCs/>
                  <w:sz w:val="16"/>
                  <w:szCs w:val="16"/>
                </w:rPr>
                <w:t>amasenya@irba.co.za</w:t>
              </w:r>
            </w:hyperlink>
            <w:r>
              <w:rPr>
                <w:rFonts w:ascii="Arial" w:hAnsi="Arial" w:cs="Arial"/>
                <w:b/>
                <w:bCs/>
                <w:i/>
                <w:iCs/>
                <w:sz w:val="16"/>
                <w:szCs w:val="16"/>
              </w:rPr>
              <w:t xml:space="preserve"> </w:t>
            </w:r>
            <w:r w:rsidRPr="004230C6">
              <w:rPr>
                <w:rFonts w:ascii="Arial" w:hAnsi="Arial" w:cs="Arial"/>
                <w:color w:val="000000"/>
                <w:sz w:val="16"/>
                <w:szCs w:val="16"/>
              </w:rPr>
              <w:t xml:space="preserve">of the substitute attendee at least 24 hours before the session. </w:t>
            </w:r>
          </w:p>
          <w:p w:rsidR="00E3086E" w:rsidRPr="004230C6" w:rsidRDefault="00E3086E" w:rsidP="00E3086E">
            <w:pPr>
              <w:numPr>
                <w:ilvl w:val="0"/>
                <w:numId w:val="9"/>
              </w:numPr>
              <w:ind w:hanging="578"/>
              <w:jc w:val="both"/>
              <w:rPr>
                <w:rFonts w:ascii="Arial" w:hAnsi="Arial" w:cs="Arial"/>
                <w:b/>
                <w:bCs/>
                <w:color w:val="000000"/>
                <w:sz w:val="16"/>
                <w:szCs w:val="16"/>
              </w:rPr>
            </w:pPr>
            <w:r w:rsidRPr="004230C6">
              <w:rPr>
                <w:rFonts w:ascii="Arial" w:hAnsi="Arial" w:cs="Arial"/>
                <w:b/>
                <w:bCs/>
                <w:color w:val="000000"/>
                <w:sz w:val="16"/>
                <w:szCs w:val="16"/>
              </w:rPr>
              <w:t>Transfers</w:t>
            </w:r>
          </w:p>
          <w:p w:rsidR="00E3086E" w:rsidRPr="004230C6" w:rsidRDefault="00E3086E" w:rsidP="00E3086E">
            <w:pPr>
              <w:numPr>
                <w:ilvl w:val="1"/>
                <w:numId w:val="9"/>
              </w:numPr>
              <w:ind w:left="851" w:hanging="425"/>
              <w:jc w:val="both"/>
              <w:rPr>
                <w:rFonts w:ascii="Arial" w:hAnsi="Arial" w:cs="Arial"/>
                <w:color w:val="000000"/>
                <w:sz w:val="16"/>
                <w:szCs w:val="16"/>
              </w:rPr>
            </w:pPr>
            <w:r w:rsidRPr="004230C6">
              <w:rPr>
                <w:rFonts w:ascii="Arial" w:hAnsi="Arial" w:cs="Arial"/>
                <w:color w:val="000000"/>
                <w:sz w:val="16"/>
                <w:szCs w:val="16"/>
              </w:rPr>
              <w:t xml:space="preserve">The IRBA must be informed in writing of requests to transfer your booking to a different date. </w:t>
            </w:r>
          </w:p>
          <w:p w:rsidR="00E3086E" w:rsidRPr="004230C6" w:rsidRDefault="00E3086E" w:rsidP="00E3086E">
            <w:pPr>
              <w:numPr>
                <w:ilvl w:val="1"/>
                <w:numId w:val="9"/>
              </w:numPr>
              <w:ind w:left="851" w:hanging="425"/>
              <w:jc w:val="both"/>
              <w:rPr>
                <w:rFonts w:ascii="Arial" w:hAnsi="Arial" w:cs="Arial"/>
                <w:color w:val="000000"/>
                <w:sz w:val="16"/>
                <w:szCs w:val="16"/>
              </w:rPr>
            </w:pPr>
            <w:r w:rsidRPr="004230C6">
              <w:rPr>
                <w:rFonts w:ascii="Arial" w:hAnsi="Arial" w:cs="Arial"/>
                <w:color w:val="000000"/>
                <w:sz w:val="16"/>
                <w:szCs w:val="16"/>
              </w:rPr>
              <w:t>All requests to transfer must be</w:t>
            </w:r>
            <w:r>
              <w:rPr>
                <w:rFonts w:ascii="Arial" w:hAnsi="Arial" w:cs="Arial"/>
                <w:color w:val="000000"/>
                <w:sz w:val="16"/>
                <w:szCs w:val="16"/>
              </w:rPr>
              <w:t xml:space="preserve"> directed to Anne Masenya</w:t>
            </w:r>
            <w:r w:rsidRPr="004230C6">
              <w:rPr>
                <w:rFonts w:ascii="Arial" w:hAnsi="Arial" w:cs="Arial"/>
                <w:color w:val="000000"/>
                <w:sz w:val="16"/>
                <w:szCs w:val="16"/>
              </w:rPr>
              <w:t xml:space="preserve"> at </w:t>
            </w:r>
            <w:hyperlink r:id="rId13" w:history="1">
              <w:r w:rsidRPr="00165728">
                <w:rPr>
                  <w:rStyle w:val="Hyperlink"/>
                  <w:rFonts w:ascii="Arial" w:hAnsi="Arial" w:cs="Arial"/>
                  <w:bCs/>
                  <w:i/>
                  <w:iCs/>
                  <w:sz w:val="16"/>
                  <w:szCs w:val="16"/>
                </w:rPr>
                <w:t>amasenya@irba.co.za</w:t>
              </w:r>
            </w:hyperlink>
            <w:r>
              <w:rPr>
                <w:rFonts w:ascii="Arial" w:hAnsi="Arial" w:cs="Arial"/>
                <w:b/>
                <w:bCs/>
                <w:i/>
                <w:iCs/>
                <w:sz w:val="16"/>
                <w:szCs w:val="16"/>
              </w:rPr>
              <w:t>.</w:t>
            </w:r>
          </w:p>
          <w:p w:rsidR="00E3086E" w:rsidRPr="004230C6" w:rsidRDefault="00E3086E" w:rsidP="00E3086E">
            <w:pPr>
              <w:numPr>
                <w:ilvl w:val="1"/>
                <w:numId w:val="9"/>
              </w:numPr>
              <w:ind w:left="851" w:hanging="425"/>
              <w:jc w:val="both"/>
              <w:rPr>
                <w:rFonts w:ascii="Arial" w:hAnsi="Arial" w:cs="Arial"/>
                <w:color w:val="000000"/>
                <w:sz w:val="16"/>
                <w:szCs w:val="16"/>
              </w:rPr>
            </w:pPr>
            <w:r w:rsidRPr="004230C6">
              <w:rPr>
                <w:rFonts w:ascii="Arial" w:hAnsi="Arial" w:cs="Arial"/>
                <w:color w:val="000000"/>
                <w:sz w:val="16"/>
                <w:szCs w:val="16"/>
              </w:rPr>
              <w:t xml:space="preserve">Telephonic notification will not be accepted. </w:t>
            </w:r>
          </w:p>
          <w:p w:rsidR="00E3086E" w:rsidRPr="004230C6" w:rsidRDefault="00E3086E" w:rsidP="00E3086E">
            <w:pPr>
              <w:numPr>
                <w:ilvl w:val="0"/>
                <w:numId w:val="9"/>
              </w:numPr>
              <w:ind w:hanging="578"/>
              <w:jc w:val="both"/>
              <w:rPr>
                <w:rFonts w:ascii="Arial" w:hAnsi="Arial" w:cs="Arial"/>
                <w:b/>
                <w:bCs/>
                <w:color w:val="000000"/>
                <w:sz w:val="16"/>
                <w:szCs w:val="16"/>
              </w:rPr>
            </w:pPr>
            <w:r w:rsidRPr="004230C6">
              <w:rPr>
                <w:rFonts w:ascii="Arial" w:hAnsi="Arial" w:cs="Arial"/>
                <w:b/>
                <w:bCs/>
                <w:color w:val="000000"/>
                <w:sz w:val="16"/>
                <w:szCs w:val="16"/>
              </w:rPr>
              <w:lastRenderedPageBreak/>
              <w:t>Cancellations</w:t>
            </w:r>
          </w:p>
          <w:p w:rsidR="00E3086E" w:rsidRPr="004230C6" w:rsidRDefault="00E3086E" w:rsidP="00E3086E">
            <w:pPr>
              <w:numPr>
                <w:ilvl w:val="1"/>
                <w:numId w:val="9"/>
              </w:numPr>
              <w:ind w:left="851" w:hanging="425"/>
              <w:jc w:val="both"/>
              <w:rPr>
                <w:rFonts w:ascii="Arial" w:hAnsi="Arial" w:cs="Arial"/>
                <w:color w:val="000000"/>
                <w:sz w:val="16"/>
                <w:szCs w:val="16"/>
              </w:rPr>
            </w:pPr>
            <w:r w:rsidRPr="004230C6">
              <w:rPr>
                <w:rFonts w:ascii="Arial" w:hAnsi="Arial" w:cs="Arial"/>
                <w:color w:val="000000"/>
                <w:sz w:val="16"/>
                <w:szCs w:val="16"/>
              </w:rPr>
              <w:t>Notice of cancellation must be made i</w:t>
            </w:r>
            <w:r>
              <w:rPr>
                <w:rFonts w:ascii="Arial" w:hAnsi="Arial" w:cs="Arial"/>
                <w:color w:val="000000"/>
                <w:sz w:val="16"/>
                <w:szCs w:val="16"/>
              </w:rPr>
              <w:t>n writing to Anne Masenya</w:t>
            </w:r>
            <w:r w:rsidRPr="004230C6">
              <w:rPr>
                <w:rFonts w:ascii="Arial" w:hAnsi="Arial" w:cs="Arial"/>
                <w:color w:val="000000"/>
                <w:sz w:val="16"/>
                <w:szCs w:val="16"/>
              </w:rPr>
              <w:t xml:space="preserve"> by e-mail </w:t>
            </w:r>
            <w:hyperlink r:id="rId14" w:history="1">
              <w:r w:rsidRPr="00165728">
                <w:rPr>
                  <w:rStyle w:val="Hyperlink"/>
                  <w:rFonts w:ascii="Arial" w:hAnsi="Arial" w:cs="Arial"/>
                  <w:bCs/>
                  <w:i/>
                  <w:iCs/>
                  <w:sz w:val="16"/>
                  <w:szCs w:val="16"/>
                </w:rPr>
                <w:t>amasenya@irba.co.za</w:t>
              </w:r>
            </w:hyperlink>
            <w:r>
              <w:rPr>
                <w:rFonts w:ascii="Arial" w:hAnsi="Arial" w:cs="Arial"/>
                <w:color w:val="000000"/>
                <w:sz w:val="16"/>
                <w:szCs w:val="16"/>
              </w:rPr>
              <w:t>.</w:t>
            </w:r>
            <w:r w:rsidRPr="004230C6">
              <w:rPr>
                <w:rFonts w:ascii="Arial" w:hAnsi="Arial" w:cs="Arial"/>
                <w:color w:val="000000"/>
                <w:sz w:val="16"/>
                <w:szCs w:val="16"/>
              </w:rPr>
              <w:t xml:space="preserve"> Telephonic cancellations will not be accepted under any circumstances. </w:t>
            </w:r>
          </w:p>
          <w:p w:rsidR="00E3086E" w:rsidRPr="004230C6" w:rsidRDefault="00E3086E" w:rsidP="00E3086E">
            <w:pPr>
              <w:numPr>
                <w:ilvl w:val="1"/>
                <w:numId w:val="9"/>
              </w:numPr>
              <w:ind w:left="851" w:hanging="425"/>
              <w:jc w:val="both"/>
              <w:rPr>
                <w:rFonts w:ascii="Arial" w:hAnsi="Arial" w:cs="Arial"/>
                <w:color w:val="000000"/>
                <w:sz w:val="16"/>
                <w:szCs w:val="16"/>
              </w:rPr>
            </w:pPr>
            <w:r w:rsidRPr="004230C6">
              <w:rPr>
                <w:rFonts w:ascii="Arial" w:hAnsi="Arial" w:cs="Arial"/>
                <w:color w:val="000000"/>
                <w:sz w:val="16"/>
                <w:szCs w:val="16"/>
              </w:rPr>
              <w:t xml:space="preserve">Cancellations </w:t>
            </w:r>
            <w:r>
              <w:rPr>
                <w:rFonts w:ascii="Arial" w:hAnsi="Arial" w:cs="Arial"/>
                <w:color w:val="000000"/>
                <w:sz w:val="16"/>
                <w:szCs w:val="16"/>
              </w:rPr>
              <w:t xml:space="preserve">should be </w:t>
            </w:r>
            <w:r w:rsidRPr="004230C6">
              <w:rPr>
                <w:rFonts w:ascii="Arial" w:hAnsi="Arial" w:cs="Arial"/>
                <w:color w:val="000000"/>
                <w:sz w:val="16"/>
                <w:szCs w:val="16"/>
              </w:rPr>
              <w:t xml:space="preserve">received </w:t>
            </w:r>
            <w:r>
              <w:rPr>
                <w:rFonts w:ascii="Arial" w:hAnsi="Arial" w:cs="Arial"/>
                <w:color w:val="000000"/>
                <w:sz w:val="16"/>
                <w:szCs w:val="16"/>
              </w:rPr>
              <w:t>not later than 2 business</w:t>
            </w:r>
            <w:r w:rsidRPr="004230C6">
              <w:rPr>
                <w:rFonts w:ascii="Arial" w:hAnsi="Arial" w:cs="Arial"/>
                <w:color w:val="000000"/>
                <w:sz w:val="16"/>
                <w:szCs w:val="16"/>
              </w:rPr>
              <w:t xml:space="preserve"> days prior to the </w:t>
            </w:r>
            <w:r>
              <w:rPr>
                <w:rFonts w:ascii="Arial" w:hAnsi="Arial" w:cs="Arial"/>
                <w:color w:val="000000"/>
                <w:sz w:val="16"/>
                <w:szCs w:val="16"/>
              </w:rPr>
              <w:t>information session.</w:t>
            </w:r>
          </w:p>
          <w:p w:rsidR="00E3086E" w:rsidRPr="004230C6" w:rsidRDefault="00E3086E" w:rsidP="00E3086E">
            <w:pPr>
              <w:jc w:val="both"/>
              <w:rPr>
                <w:rFonts w:ascii="Arial" w:hAnsi="Arial" w:cs="Arial"/>
                <w:b/>
                <w:bCs/>
                <w:sz w:val="22"/>
                <w:szCs w:val="22"/>
                <w:lang w:val="en-GB"/>
              </w:rPr>
            </w:pPr>
          </w:p>
          <w:p w:rsidR="00E3086E" w:rsidRPr="004230C6" w:rsidRDefault="00E3086E" w:rsidP="00E3086E">
            <w:pPr>
              <w:jc w:val="both"/>
              <w:rPr>
                <w:rFonts w:ascii="Arial" w:hAnsi="Arial" w:cs="Arial"/>
                <w:b/>
                <w:bCs/>
                <w:sz w:val="22"/>
                <w:szCs w:val="22"/>
                <w:lang w:val="en-GB"/>
              </w:rPr>
            </w:pPr>
          </w:p>
          <w:p w:rsidR="00E3086E" w:rsidRPr="004230C6" w:rsidRDefault="00E3086E" w:rsidP="00E3086E">
            <w:pPr>
              <w:jc w:val="both"/>
              <w:rPr>
                <w:rFonts w:ascii="Arial" w:hAnsi="Arial" w:cs="Arial"/>
                <w:b/>
                <w:bCs/>
                <w:sz w:val="22"/>
                <w:szCs w:val="22"/>
                <w:lang w:val="en-GB"/>
              </w:rPr>
            </w:pPr>
          </w:p>
          <w:p w:rsidR="00E3086E" w:rsidRPr="004230C6" w:rsidRDefault="00E3086E" w:rsidP="00E3086E">
            <w:pPr>
              <w:jc w:val="both"/>
              <w:rPr>
                <w:rFonts w:ascii="Arial" w:hAnsi="Arial" w:cs="Arial"/>
                <w:b/>
                <w:bCs/>
                <w:sz w:val="22"/>
                <w:szCs w:val="22"/>
                <w:lang w:val="en-GB"/>
              </w:rPr>
            </w:pPr>
          </w:p>
          <w:p w:rsidR="00E3086E" w:rsidRPr="004230C6" w:rsidRDefault="00E3086E" w:rsidP="00E3086E">
            <w:pPr>
              <w:jc w:val="both"/>
              <w:rPr>
                <w:rFonts w:ascii="Arial" w:hAnsi="Arial" w:cs="Arial"/>
                <w:b/>
                <w:bCs/>
                <w:sz w:val="22"/>
                <w:szCs w:val="22"/>
                <w:lang w:val="en-GB"/>
              </w:rPr>
            </w:pPr>
            <w:r w:rsidRPr="004230C6">
              <w:rPr>
                <w:rFonts w:ascii="Arial" w:hAnsi="Arial" w:cs="Arial"/>
                <w:b/>
                <w:bCs/>
                <w:sz w:val="22"/>
                <w:szCs w:val="22"/>
                <w:lang w:val="en-GB"/>
              </w:rPr>
              <w:t>Imran Vanker</w:t>
            </w:r>
          </w:p>
          <w:p w:rsidR="00E3086E" w:rsidRPr="004230C6" w:rsidRDefault="00E3086E" w:rsidP="00E3086E">
            <w:pPr>
              <w:rPr>
                <w:rFonts w:ascii="Arial" w:hAnsi="Arial" w:cs="Arial"/>
                <w:b/>
                <w:bCs/>
                <w:sz w:val="22"/>
                <w:szCs w:val="22"/>
                <w:lang w:val="en-GB"/>
              </w:rPr>
            </w:pPr>
            <w:r w:rsidRPr="004230C6">
              <w:rPr>
                <w:rFonts w:ascii="Arial" w:hAnsi="Arial" w:cs="Arial"/>
                <w:b/>
                <w:bCs/>
                <w:sz w:val="22"/>
                <w:szCs w:val="22"/>
                <w:lang w:val="en-GB"/>
              </w:rPr>
              <w:t>Director: Standards</w:t>
            </w:r>
          </w:p>
          <w:p w:rsidR="00E3086E" w:rsidRPr="004230C6" w:rsidRDefault="00E3086E" w:rsidP="00E3086E">
            <w:pPr>
              <w:ind w:right="230"/>
              <w:jc w:val="both"/>
              <w:rPr>
                <w:rFonts w:ascii="Arial" w:hAnsi="Arial" w:cs="Arial"/>
                <w:i/>
                <w:iCs/>
                <w:sz w:val="18"/>
                <w:szCs w:val="18"/>
                <w:lang w:val="en-GB"/>
              </w:rPr>
            </w:pPr>
          </w:p>
          <w:p w:rsidR="00E3086E" w:rsidRPr="004230C6" w:rsidRDefault="00E3086E" w:rsidP="00E3086E">
            <w:pPr>
              <w:ind w:right="230"/>
              <w:jc w:val="both"/>
              <w:rPr>
                <w:rFonts w:ascii="Arial" w:hAnsi="Arial" w:cs="Arial"/>
                <w:sz w:val="18"/>
                <w:szCs w:val="18"/>
              </w:rPr>
            </w:pPr>
            <w:r w:rsidRPr="004230C6">
              <w:rPr>
                <w:rFonts w:ascii="Arial" w:hAnsi="Arial" w:cs="Arial"/>
                <w:i/>
                <w:iCs/>
                <w:sz w:val="18"/>
                <w:szCs w:val="18"/>
                <w:lang w:val="en-GB"/>
              </w:rPr>
              <w:t>About the IRBA</w:t>
            </w:r>
          </w:p>
          <w:p w:rsidR="00E3086E" w:rsidRDefault="00E3086E" w:rsidP="00864313">
            <w:pPr>
              <w:rPr>
                <w:rFonts w:ascii="Arial" w:hAnsi="Arial" w:cs="Arial"/>
              </w:rPr>
            </w:pPr>
            <w:r w:rsidRPr="004230C6">
              <w:rPr>
                <w:rFonts w:ascii="Arial" w:hAnsi="Arial" w:cs="Arial"/>
                <w:i/>
                <w:iCs/>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rsidR="00E3086E" w:rsidRPr="00F76271" w:rsidRDefault="00E3086E" w:rsidP="00864313">
      <w:pPr>
        <w:rPr>
          <w:rFonts w:ascii="Arial" w:hAnsi="Arial" w:cs="Arial"/>
        </w:rPr>
      </w:pPr>
    </w:p>
    <w:sectPr w:rsidR="00E3086E"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25FDD"/>
    <w:multiLevelType w:val="multilevel"/>
    <w:tmpl w:val="A53ECBC8"/>
    <w:lvl w:ilvl="0">
      <w:start w:val="1"/>
      <w:numFmt w:val="decimal"/>
      <w:lvlText w:val="%1."/>
      <w:lvlJc w:val="left"/>
      <w:pPr>
        <w:tabs>
          <w:tab w:val="num" w:pos="578"/>
        </w:tabs>
        <w:ind w:left="578" w:hanging="360"/>
      </w:pPr>
    </w:lvl>
    <w:lvl w:ilvl="1">
      <w:start w:val="1"/>
      <w:numFmt w:val="lowerLetter"/>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nsid w:val="19EA5E1C"/>
    <w:multiLevelType w:val="hybridMultilevel"/>
    <w:tmpl w:val="560C8398"/>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
    <w:nsid w:val="2B1E4681"/>
    <w:multiLevelType w:val="hybridMultilevel"/>
    <w:tmpl w:val="BA447054"/>
    <w:lvl w:ilvl="0" w:tplc="ECA2A140">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B9D576C"/>
    <w:multiLevelType w:val="hybridMultilevel"/>
    <w:tmpl w:val="347271DC"/>
    <w:lvl w:ilvl="0" w:tplc="1C090001">
      <w:start w:val="1"/>
      <w:numFmt w:val="bullet"/>
      <w:lvlText w:val=""/>
      <w:lvlJc w:val="left"/>
      <w:pPr>
        <w:ind w:left="502" w:hanging="360"/>
      </w:pPr>
      <w:rPr>
        <w:rFonts w:ascii="Symbol" w:hAnsi="Symbol" w:hint="default"/>
      </w:rPr>
    </w:lvl>
    <w:lvl w:ilvl="1" w:tplc="1C090003">
      <w:start w:val="1"/>
      <w:numFmt w:val="bullet"/>
      <w:lvlText w:val="o"/>
      <w:lvlJc w:val="left"/>
      <w:pPr>
        <w:ind w:left="1222" w:hanging="360"/>
      </w:pPr>
      <w:rPr>
        <w:rFonts w:ascii="Courier New" w:hAnsi="Courier New" w:cs="Courier New" w:hint="default"/>
      </w:rPr>
    </w:lvl>
    <w:lvl w:ilvl="2" w:tplc="1C090005">
      <w:start w:val="1"/>
      <w:numFmt w:val="bullet"/>
      <w:lvlText w:val=""/>
      <w:lvlJc w:val="left"/>
      <w:pPr>
        <w:ind w:left="1942" w:hanging="360"/>
      </w:pPr>
      <w:rPr>
        <w:rFonts w:ascii="Wingdings" w:hAnsi="Wingdings" w:hint="default"/>
      </w:rPr>
    </w:lvl>
    <w:lvl w:ilvl="3" w:tplc="1C090001">
      <w:start w:val="1"/>
      <w:numFmt w:val="bullet"/>
      <w:lvlText w:val=""/>
      <w:lvlJc w:val="left"/>
      <w:pPr>
        <w:ind w:left="2662" w:hanging="360"/>
      </w:pPr>
      <w:rPr>
        <w:rFonts w:ascii="Symbol" w:hAnsi="Symbol" w:hint="default"/>
      </w:rPr>
    </w:lvl>
    <w:lvl w:ilvl="4" w:tplc="1C090003">
      <w:start w:val="1"/>
      <w:numFmt w:val="bullet"/>
      <w:lvlText w:val="o"/>
      <w:lvlJc w:val="left"/>
      <w:pPr>
        <w:ind w:left="3382" w:hanging="360"/>
      </w:pPr>
      <w:rPr>
        <w:rFonts w:ascii="Courier New" w:hAnsi="Courier New" w:cs="Courier New" w:hint="default"/>
      </w:rPr>
    </w:lvl>
    <w:lvl w:ilvl="5" w:tplc="1C090005">
      <w:start w:val="1"/>
      <w:numFmt w:val="bullet"/>
      <w:lvlText w:val=""/>
      <w:lvlJc w:val="left"/>
      <w:pPr>
        <w:ind w:left="4102" w:hanging="360"/>
      </w:pPr>
      <w:rPr>
        <w:rFonts w:ascii="Wingdings" w:hAnsi="Wingdings" w:hint="default"/>
      </w:rPr>
    </w:lvl>
    <w:lvl w:ilvl="6" w:tplc="1C090001">
      <w:start w:val="1"/>
      <w:numFmt w:val="bullet"/>
      <w:lvlText w:val=""/>
      <w:lvlJc w:val="left"/>
      <w:pPr>
        <w:ind w:left="4822" w:hanging="360"/>
      </w:pPr>
      <w:rPr>
        <w:rFonts w:ascii="Symbol" w:hAnsi="Symbol" w:hint="default"/>
      </w:rPr>
    </w:lvl>
    <w:lvl w:ilvl="7" w:tplc="1C090003">
      <w:start w:val="1"/>
      <w:numFmt w:val="bullet"/>
      <w:lvlText w:val="o"/>
      <w:lvlJc w:val="left"/>
      <w:pPr>
        <w:ind w:left="5542" w:hanging="360"/>
      </w:pPr>
      <w:rPr>
        <w:rFonts w:ascii="Courier New" w:hAnsi="Courier New" w:cs="Courier New" w:hint="default"/>
      </w:rPr>
    </w:lvl>
    <w:lvl w:ilvl="8" w:tplc="1C090005">
      <w:start w:val="1"/>
      <w:numFmt w:val="bullet"/>
      <w:lvlText w:val=""/>
      <w:lvlJc w:val="left"/>
      <w:pPr>
        <w:ind w:left="6262" w:hanging="360"/>
      </w:pPr>
      <w:rPr>
        <w:rFonts w:ascii="Wingdings" w:hAnsi="Wingdings" w:hint="default"/>
      </w:rPr>
    </w:lvl>
  </w:abstractNum>
  <w:abstractNum w:abstractNumId="4">
    <w:nsid w:val="4AF321E6"/>
    <w:multiLevelType w:val="hybridMultilevel"/>
    <w:tmpl w:val="16B207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4E0B4058"/>
    <w:multiLevelType w:val="hybridMultilevel"/>
    <w:tmpl w:val="7D70D63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6">
    <w:nsid w:val="51712AF4"/>
    <w:multiLevelType w:val="hybridMultilevel"/>
    <w:tmpl w:val="31C0E760"/>
    <w:lvl w:ilvl="0" w:tplc="1C090001">
      <w:start w:val="1"/>
      <w:numFmt w:val="bullet"/>
      <w:lvlText w:val=""/>
      <w:lvlJc w:val="left"/>
      <w:pPr>
        <w:ind w:left="360" w:hanging="360"/>
      </w:pPr>
      <w:rPr>
        <w:rFonts w:ascii="Symbol" w:hAnsi="Symbol" w:hint="default"/>
      </w:rPr>
    </w:lvl>
    <w:lvl w:ilvl="1" w:tplc="1C09000B">
      <w:start w:val="1"/>
      <w:numFmt w:val="bullet"/>
      <w:lvlText w:val=""/>
      <w:lvlJc w:val="left"/>
      <w:pPr>
        <w:ind w:left="1080" w:hanging="360"/>
      </w:pPr>
      <w:rPr>
        <w:rFonts w:ascii="Wingdings" w:hAnsi="Wingdings"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649331FB"/>
    <w:multiLevelType w:val="hybridMultilevel"/>
    <w:tmpl w:val="017061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C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9C7DEF"/>
    <w:multiLevelType w:val="hybridMultilevel"/>
    <w:tmpl w:val="06CAC8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4"/>
  </w:num>
  <w:num w:numId="6">
    <w:abstractNumId w:val="3"/>
  </w:num>
  <w:num w:numId="7">
    <w:abstractNumId w:val="1"/>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398248266"/>
  </wne:recipientData>
  <wne:recipientData>
    <wne:active wne:val="1"/>
    <wne:hash wne:val="-619607892"/>
  </wne:recipientData>
  <wne:recipientData>
    <wne:active wne:val="1"/>
    <wne:hash wne:val="2131495111"/>
  </wne:recipientData>
  <wne:recipientData>
    <wne:active wne:val="0"/>
    <wne:hash wne:val="423921572"/>
  </wne:recipientData>
  <wne:recipientData>
    <wne:active wne:val="1"/>
    <wne:hash wne:val="1348202976"/>
  </wne:recipientData>
  <wne:recipientData>
    <wne:active wne:val="0"/>
    <wne:hash wne:val="1085473056"/>
  </wne:recipientData>
  <wne:recipientData>
    <wne:active wne:val="1"/>
    <wne:hash wne:val="-947691766"/>
  </wne:recipientData>
  <wne:recipientData>
    <wne:active wne:val="1"/>
    <wne:hash wne:val="774761190"/>
  </wne:recipientData>
  <wne:recipientData>
    <wne:active wne:val="1"/>
    <wne:hash wne:val="-886647718"/>
  </wne:recipientData>
  <wne:recipientData>
    <wne:active wne:val="1"/>
    <wne:hash wne:val="529973"/>
  </wne:recipientData>
  <wne:recipientData>
    <wne:active wne:val="1"/>
    <wne:hash wne:val="430388673"/>
  </wne:recipientData>
  <wne:recipientData>
    <wne:active wne:val="0"/>
    <wne:hash wne:val="2022250049"/>
  </wne:recipientData>
  <wne:recipientData>
    <wne:active wne:val="1"/>
    <wne:hash wne:val="1524261796"/>
  </wne:recipientData>
  <wne:recipientData>
    <wne:active wne:val="1"/>
    <wne:hash wne:val="1254683843"/>
  </wne:recipientData>
  <wne:recipientData>
    <wne:active wne:val="1"/>
    <wne:hash wne:val="-1195185736"/>
  </wne:recipientData>
  <wne:recipientData>
    <wne:active wne:val="1"/>
    <wne:hash wne:val="-62537659"/>
  </wne:recipientData>
  <wne:recipientData>
    <wne:active wne:val="1"/>
    <wne:hash wne:val="712259937"/>
  </wne:recipientData>
  <wne:recipientData>
    <wne:active wne:val="1"/>
    <wne:hash wne:val="1363092925"/>
  </wne:recipientData>
  <wne:recipientData>
    <wne:active wne:val="1"/>
    <wne:hash wne:val="-653936297"/>
  </wne:recipientData>
  <wne:recipientData>
    <wne:active wne:val="1"/>
    <wne:hash wne:val="198218981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mailMerge>
    <w:mainDocumentType w:val="email"/>
    <w:linkToQuery/>
    <w:dataType w:val="native"/>
    <w:connectString w:val="Provider=Microsoft.ACE.OLEDB.12.0;User ID=Admin;Data Source=I:\Communiques\Distribution Lists\CFA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
    <w:dataSource r:id="rId1"/>
    <w:addressFieldName w:val="Email"/>
    <w:mailSubject w:val="BROAD – BASED BLACK ECONOMIC EMPOWERMENT (B-BBEE) INFORMATION SESSION FOR B-BBEE APPROVED REGISTERED AUDITORS 2015"/>
    <w:activeRecord w:val="13"/>
    <w:odso>
      <w:udl w:val="Provider=Microsoft.ACE.OLEDB.12.0;User ID=Admin;Data Source=I:\Communiques\Distribution Lists\CFA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lid w:val="en-ZA"/>
      </w:fieldMapData>
      <w:fieldMapData>
        <w:lid w:val="en-ZA"/>
      </w:fieldMapData>
      <w:fieldMapData>
        <w:lid w:val="en-ZA"/>
      </w:fieldMapData>
      <w:fieldMapData>
        <w:lid w:val="en-ZA"/>
      </w:fieldMapData>
      <w:fieldMapData>
        <w:type w:val="dbColumn"/>
        <w:name w:val="Name"/>
        <w:mappedName w:val="Last Name"/>
        <w:column w:val="0"/>
        <w:lid w:val="en-ZA"/>
      </w:fieldMapData>
      <w:fieldMapData>
        <w:lid w:val="en-ZA"/>
      </w:fieldMapData>
      <w:fieldMapData>
        <w:lid w:val="en-ZA"/>
      </w:fieldMapData>
      <w:fieldMapData>
        <w:lid w:val="en-ZA"/>
      </w:fieldMapData>
      <w:fieldMapData>
        <w:lid w:val="en-ZA"/>
      </w:fieldMapData>
      <w:fieldMapData>
        <w:lid w:val="en-ZA"/>
      </w:fieldMapData>
      <w:fieldMapData>
        <w:lid w:val="en-ZA"/>
      </w:fieldMapData>
      <w:fieldMapData>
        <w:lid w:val="en-ZA"/>
      </w:fieldMapData>
      <w:fieldMapData>
        <w:lid w:val="en-ZA"/>
      </w:fieldMapData>
      <w:fieldMapData>
        <w:lid w:val="en-ZA"/>
      </w:fieldMapData>
      <w:fieldMapData>
        <w:lid w:val="en-ZA"/>
      </w:fieldMapData>
      <w:fieldMapData>
        <w:lid w:val="en-ZA"/>
      </w:fieldMapData>
      <w:fieldMapData>
        <w:lid w:val="en-ZA"/>
      </w:fieldMapData>
      <w:fieldMapData>
        <w:lid w:val="en-ZA"/>
      </w:fieldMapData>
      <w:fieldMapData>
        <w:lid w:val="en-ZA"/>
      </w:fieldMapData>
      <w:fieldMapData>
        <w:type w:val="dbColumn"/>
        <w:name w:val="Email"/>
        <w:mappedName w:val="E-mail Address"/>
        <w:column w:val="1"/>
        <w:lid w:val="en-ZA"/>
      </w:fieldMapData>
      <w:fieldMapData>
        <w:lid w:val="en-ZA"/>
      </w:fieldMapData>
      <w:fieldMapData>
        <w:lid w:val="en-ZA"/>
      </w:fieldMapData>
      <w:fieldMapData>
        <w:lid w:val="en-ZA"/>
      </w:fieldMapData>
      <w:fieldMapData>
        <w:lid w:val="en-ZA"/>
      </w:fieldMapData>
      <w:fieldMapData>
        <w:lid w:val="en-ZA"/>
      </w:fieldMapData>
      <w:fieldMapData>
        <w:lid w:val="en-ZA"/>
      </w:fieldMapData>
      <w:fieldMapData>
        <w:lid w:val="en-ZA"/>
      </w:fieldMapData>
      <w:fieldMapData>
        <w:lid w:val="en-ZA"/>
      </w:fieldMapData>
      <w:fieldMapData>
        <w:lid w:val="en-ZA"/>
      </w:fieldMapData>
      <w:fieldMapData>
        <w:lid w:val="en-ZA"/>
      </w:fieldMapData>
      <w:recipientData r:id="rId3"/>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5392C"/>
    <w:rsid w:val="0009608C"/>
    <w:rsid w:val="000C461C"/>
    <w:rsid w:val="000C7278"/>
    <w:rsid w:val="000F6D1E"/>
    <w:rsid w:val="000F6DB1"/>
    <w:rsid w:val="001A008F"/>
    <w:rsid w:val="001D3D59"/>
    <w:rsid w:val="00222A13"/>
    <w:rsid w:val="00234367"/>
    <w:rsid w:val="002351BB"/>
    <w:rsid w:val="00255FC2"/>
    <w:rsid w:val="00262939"/>
    <w:rsid w:val="00287884"/>
    <w:rsid w:val="00295629"/>
    <w:rsid w:val="002D471F"/>
    <w:rsid w:val="003665FE"/>
    <w:rsid w:val="003A031B"/>
    <w:rsid w:val="003A21FB"/>
    <w:rsid w:val="003A467C"/>
    <w:rsid w:val="003B0879"/>
    <w:rsid w:val="003D56A8"/>
    <w:rsid w:val="003E3884"/>
    <w:rsid w:val="003F3563"/>
    <w:rsid w:val="00417C3C"/>
    <w:rsid w:val="0043527E"/>
    <w:rsid w:val="00482620"/>
    <w:rsid w:val="00503F2C"/>
    <w:rsid w:val="005069F0"/>
    <w:rsid w:val="0051056E"/>
    <w:rsid w:val="0054792D"/>
    <w:rsid w:val="005640FB"/>
    <w:rsid w:val="00590F7F"/>
    <w:rsid w:val="005B5F2C"/>
    <w:rsid w:val="005D77EE"/>
    <w:rsid w:val="005E6F86"/>
    <w:rsid w:val="00640758"/>
    <w:rsid w:val="0066501C"/>
    <w:rsid w:val="006657FB"/>
    <w:rsid w:val="00691CF6"/>
    <w:rsid w:val="006A2A11"/>
    <w:rsid w:val="006F6643"/>
    <w:rsid w:val="00730D90"/>
    <w:rsid w:val="007779D8"/>
    <w:rsid w:val="00794A42"/>
    <w:rsid w:val="007D2757"/>
    <w:rsid w:val="007E2142"/>
    <w:rsid w:val="00804306"/>
    <w:rsid w:val="00805CCF"/>
    <w:rsid w:val="00864313"/>
    <w:rsid w:val="00865F8C"/>
    <w:rsid w:val="0088605F"/>
    <w:rsid w:val="008D598D"/>
    <w:rsid w:val="008E00B4"/>
    <w:rsid w:val="008E1777"/>
    <w:rsid w:val="009026E9"/>
    <w:rsid w:val="00921375"/>
    <w:rsid w:val="00922A0A"/>
    <w:rsid w:val="009413CF"/>
    <w:rsid w:val="00967823"/>
    <w:rsid w:val="009726C2"/>
    <w:rsid w:val="00981C35"/>
    <w:rsid w:val="009907B4"/>
    <w:rsid w:val="009F2D20"/>
    <w:rsid w:val="00A002D7"/>
    <w:rsid w:val="00A07740"/>
    <w:rsid w:val="00A476AB"/>
    <w:rsid w:val="00AA7790"/>
    <w:rsid w:val="00AB4929"/>
    <w:rsid w:val="00B40FE3"/>
    <w:rsid w:val="00B92C15"/>
    <w:rsid w:val="00BC73E6"/>
    <w:rsid w:val="00BE5491"/>
    <w:rsid w:val="00C16849"/>
    <w:rsid w:val="00C348FF"/>
    <w:rsid w:val="00C35929"/>
    <w:rsid w:val="00C97503"/>
    <w:rsid w:val="00CD4132"/>
    <w:rsid w:val="00CF5F37"/>
    <w:rsid w:val="00D018CE"/>
    <w:rsid w:val="00D308A9"/>
    <w:rsid w:val="00D57894"/>
    <w:rsid w:val="00D70A80"/>
    <w:rsid w:val="00D9728A"/>
    <w:rsid w:val="00DB3065"/>
    <w:rsid w:val="00DB76E9"/>
    <w:rsid w:val="00DE597F"/>
    <w:rsid w:val="00DF4191"/>
    <w:rsid w:val="00E3086E"/>
    <w:rsid w:val="00E44A8F"/>
    <w:rsid w:val="00E71FD6"/>
    <w:rsid w:val="00E8700C"/>
    <w:rsid w:val="00EA488A"/>
    <w:rsid w:val="00ED43D3"/>
    <w:rsid w:val="00F02D17"/>
    <w:rsid w:val="00F238D6"/>
    <w:rsid w:val="00F4376A"/>
    <w:rsid w:val="00F76271"/>
    <w:rsid w:val="00FB7EA5"/>
    <w:rsid w:val="00FC42AC"/>
    <w:rsid w:val="00FC5F06"/>
    <w:rsid w:val="00FD6230"/>
    <w:rsid w:val="00FE23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34367"/>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customStyle="1" w:styleId="Heading2Char">
    <w:name w:val="Heading 2 Char"/>
    <w:basedOn w:val="DefaultParagraphFont"/>
    <w:link w:val="Heading2"/>
    <w:rsid w:val="00234367"/>
    <w:rPr>
      <w:rFonts w:eastAsia="Times New Roman"/>
      <w:b/>
      <w:bCs/>
      <w:i/>
      <w:iCs/>
      <w:sz w:val="28"/>
      <w:szCs w:val="28"/>
      <w:lang w:val="en-GB"/>
    </w:rPr>
  </w:style>
  <w:style w:type="paragraph" w:styleId="Title">
    <w:name w:val="Title"/>
    <w:basedOn w:val="Normal"/>
    <w:link w:val="TitleChar"/>
    <w:qFormat/>
    <w:rsid w:val="00234367"/>
    <w:pPr>
      <w:ind w:left="567"/>
      <w:jc w:val="center"/>
    </w:pPr>
    <w:rPr>
      <w:b/>
      <w:bCs/>
      <w:sz w:val="22"/>
      <w:szCs w:val="22"/>
    </w:rPr>
  </w:style>
  <w:style w:type="character" w:customStyle="1" w:styleId="TitleChar">
    <w:name w:val="Title Char"/>
    <w:basedOn w:val="DefaultParagraphFont"/>
    <w:link w:val="Title"/>
    <w:rsid w:val="00234367"/>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804306"/>
    <w:rPr>
      <w:rFonts w:ascii="Tahoma" w:hAnsi="Tahoma" w:cs="Tahoma"/>
      <w:sz w:val="16"/>
      <w:szCs w:val="16"/>
    </w:rPr>
  </w:style>
  <w:style w:type="character" w:customStyle="1" w:styleId="BalloonTextChar">
    <w:name w:val="Balloon Text Char"/>
    <w:basedOn w:val="DefaultParagraphFont"/>
    <w:link w:val="BalloonText"/>
    <w:uiPriority w:val="99"/>
    <w:semiHidden/>
    <w:rsid w:val="00804306"/>
    <w:rPr>
      <w:rFonts w:ascii="Tahoma" w:eastAsia="Times New Roman" w:hAnsi="Tahoma" w:cs="Tahoma"/>
      <w:sz w:val="16"/>
      <w:szCs w:val="16"/>
      <w:lang w:val="en-US"/>
    </w:rPr>
  </w:style>
  <w:style w:type="table" w:styleId="TableGrid">
    <w:name w:val="Table Grid"/>
    <w:basedOn w:val="TableNormal"/>
    <w:uiPriority w:val="59"/>
    <w:rsid w:val="00864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4313"/>
    <w:rPr>
      <w:color w:val="800080" w:themeColor="followedHyperlink"/>
      <w:u w:val="single"/>
    </w:rPr>
  </w:style>
  <w:style w:type="paragraph" w:styleId="ListParagraph">
    <w:name w:val="List Paragraph"/>
    <w:basedOn w:val="Normal"/>
    <w:uiPriority w:val="34"/>
    <w:qFormat/>
    <w:rsid w:val="00E3086E"/>
    <w:pPr>
      <w:ind w:left="720"/>
      <w:contextualSpacing/>
    </w:pPr>
    <w:rPr>
      <w:rFonts w:eastAsiaTheme="minorHAnsi"/>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34367"/>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customStyle="1" w:styleId="Heading2Char">
    <w:name w:val="Heading 2 Char"/>
    <w:basedOn w:val="DefaultParagraphFont"/>
    <w:link w:val="Heading2"/>
    <w:rsid w:val="00234367"/>
    <w:rPr>
      <w:rFonts w:eastAsia="Times New Roman"/>
      <w:b/>
      <w:bCs/>
      <w:i/>
      <w:iCs/>
      <w:sz w:val="28"/>
      <w:szCs w:val="28"/>
      <w:lang w:val="en-GB"/>
    </w:rPr>
  </w:style>
  <w:style w:type="paragraph" w:styleId="Title">
    <w:name w:val="Title"/>
    <w:basedOn w:val="Normal"/>
    <w:link w:val="TitleChar"/>
    <w:qFormat/>
    <w:rsid w:val="00234367"/>
    <w:pPr>
      <w:ind w:left="567"/>
      <w:jc w:val="center"/>
    </w:pPr>
    <w:rPr>
      <w:b/>
      <w:bCs/>
      <w:sz w:val="22"/>
      <w:szCs w:val="22"/>
    </w:rPr>
  </w:style>
  <w:style w:type="character" w:customStyle="1" w:styleId="TitleChar">
    <w:name w:val="Title Char"/>
    <w:basedOn w:val="DefaultParagraphFont"/>
    <w:link w:val="Title"/>
    <w:rsid w:val="00234367"/>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804306"/>
    <w:rPr>
      <w:rFonts w:ascii="Tahoma" w:hAnsi="Tahoma" w:cs="Tahoma"/>
      <w:sz w:val="16"/>
      <w:szCs w:val="16"/>
    </w:rPr>
  </w:style>
  <w:style w:type="character" w:customStyle="1" w:styleId="BalloonTextChar">
    <w:name w:val="Balloon Text Char"/>
    <w:basedOn w:val="DefaultParagraphFont"/>
    <w:link w:val="BalloonText"/>
    <w:uiPriority w:val="99"/>
    <w:semiHidden/>
    <w:rsid w:val="00804306"/>
    <w:rPr>
      <w:rFonts w:ascii="Tahoma" w:eastAsia="Times New Roman" w:hAnsi="Tahoma" w:cs="Tahoma"/>
      <w:sz w:val="16"/>
      <w:szCs w:val="16"/>
      <w:lang w:val="en-US"/>
    </w:rPr>
  </w:style>
  <w:style w:type="table" w:styleId="TableGrid">
    <w:name w:val="Table Grid"/>
    <w:basedOn w:val="TableNormal"/>
    <w:uiPriority w:val="59"/>
    <w:rsid w:val="00864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4313"/>
    <w:rPr>
      <w:color w:val="800080" w:themeColor="followedHyperlink"/>
      <w:u w:val="single"/>
    </w:rPr>
  </w:style>
  <w:style w:type="paragraph" w:styleId="ListParagraph">
    <w:name w:val="List Paragraph"/>
    <w:basedOn w:val="Normal"/>
    <w:uiPriority w:val="34"/>
    <w:qFormat/>
    <w:rsid w:val="00E3086E"/>
    <w:pPr>
      <w:ind w:left="720"/>
      <w:contextualSpacing/>
    </w:pPr>
    <w:rPr>
      <w:rFonts w:eastAsiaTheme="minorHAns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za/maps/place/The+Independent+Regulatory+Board+for+Auditors/@-26.1170071,28.1472945,17z/data=!3m1!4b1!4m2!3m1!1s0x1e9512e8aa6037ed:0x605e36a7aeff91b0" TargetMode="External"/><Relationship Id="rId13" Type="http://schemas.openxmlformats.org/officeDocument/2006/relationships/hyperlink" Target="mailto:amasenya@irba.co.za" TargetMode="External"/><Relationship Id="rId3" Type="http://schemas.openxmlformats.org/officeDocument/2006/relationships/styles" Target="styles.xml"/><Relationship Id="rId7" Type="http://schemas.openxmlformats.org/officeDocument/2006/relationships/hyperlink" Target="https://www.google.co.za/maps/place/The+Independent+Regulatory+Board+for+Auditors/@-26.1170071,28.1472945,17z/data=!3m1!4b1!4m2!3m1!1s0x1e9512e8aa6037ed:0x605e36a7aeff91b0" TargetMode="External"/><Relationship Id="rId12" Type="http://schemas.openxmlformats.org/officeDocument/2006/relationships/hyperlink" Target="mailto:amasenya@irba.co.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asenya@irba.co.z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masenya@irba.co.za" TargetMode="External"/><Relationship Id="rId4" Type="http://schemas.microsoft.com/office/2007/relationships/stylesWithEffects" Target="stylesWithEffects.xml"/><Relationship Id="rId9" Type="http://schemas.openxmlformats.org/officeDocument/2006/relationships/hyperlink" Target="https://www.google.co.za/maps/place/The+Independent+Regulatory+Board+for+Auditors/@-26.1170071,28.1472945,17z/data=!3m1!4b1!4m2!3m1!1s0x1e9512e8aa6037ed:0x605e36a7aeff91b0" TargetMode="External"/><Relationship Id="rId14" Type="http://schemas.openxmlformats.org/officeDocument/2006/relationships/hyperlink" Target="mailto:amasenya@irba.co.za"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I:\Communiques\Distribution%20Lists\CFAS.xlsx" TargetMode="External"/><Relationship Id="rId1" Type="http://schemas.openxmlformats.org/officeDocument/2006/relationships/mailMergeSource" Target="file:///I:\Communiques\Distribution%20Lists\CFA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B7F0D-0AD3-4D82-A675-7AB32D74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Henriette Fortuin</dc:creator>
  <cp:lastModifiedBy>Henriette Fortuin</cp:lastModifiedBy>
  <cp:revision>4</cp:revision>
  <cp:lastPrinted>2015-07-02T12:42:00Z</cp:lastPrinted>
  <dcterms:created xsi:type="dcterms:W3CDTF">2015-07-08T13:38:00Z</dcterms:created>
  <dcterms:modified xsi:type="dcterms:W3CDTF">2015-07-08T13:47:00Z</dcterms:modified>
</cp:coreProperties>
</file>