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D0EB6" w14:paraId="12EE2597" w14:textId="77777777" w:rsidTr="001D0EB6">
        <w:tc>
          <w:tcPr>
            <w:tcW w:w="9736" w:type="dxa"/>
            <w:tcBorders>
              <w:left w:val="nil"/>
              <w:right w:val="nil"/>
            </w:tcBorders>
          </w:tcPr>
          <w:p w14:paraId="303240D6" w14:textId="0A1E7583" w:rsidR="001D0EB6" w:rsidRDefault="001D0EB6" w:rsidP="001D0EB6">
            <w:pPr>
              <w:spacing w:before="120" w:after="120"/>
              <w:jc w:val="center"/>
              <w:rPr>
                <w:rFonts w:ascii="Arial" w:hAnsi="Arial" w:cs="Arial"/>
                <w:b/>
                <w:sz w:val="22"/>
                <w:szCs w:val="22"/>
              </w:rPr>
            </w:pPr>
            <w:r w:rsidRPr="00F76271">
              <w:rPr>
                <w:rFonts w:ascii="Arial" w:hAnsi="Arial" w:cs="Arial"/>
                <w:b/>
                <w:bCs/>
                <w:color w:val="CC0000"/>
              </w:rPr>
              <w:t>INDEPENDENT REGULATORY BOARD FOR AUDITORS</w:t>
            </w:r>
          </w:p>
        </w:tc>
      </w:tr>
    </w:tbl>
    <w:p w14:paraId="66D6E308" w14:textId="77777777" w:rsidR="00B61505" w:rsidRDefault="00B61505" w:rsidP="00F76271">
      <w:pPr>
        <w:spacing w:after="120"/>
        <w:jc w:val="center"/>
        <w:rPr>
          <w:rFonts w:ascii="Arial" w:hAnsi="Arial" w:cs="Arial"/>
          <w:b/>
          <w:sz w:val="22"/>
          <w:szCs w:val="22"/>
        </w:rPr>
      </w:pPr>
    </w:p>
    <w:tbl>
      <w:tblPr>
        <w:tblStyle w:val="TableGrid"/>
        <w:tblW w:w="0" w:type="auto"/>
        <w:tblLook w:val="04A0" w:firstRow="1" w:lastRow="0" w:firstColumn="1" w:lastColumn="0" w:noHBand="0" w:noVBand="1"/>
      </w:tblPr>
      <w:tblGrid>
        <w:gridCol w:w="9736"/>
      </w:tblGrid>
      <w:tr w:rsidR="001D0EB6" w14:paraId="4E561CC9" w14:textId="77777777" w:rsidTr="00D93C94">
        <w:tc>
          <w:tcPr>
            <w:tcW w:w="9736" w:type="dxa"/>
            <w:tcBorders>
              <w:top w:val="nil"/>
              <w:left w:val="nil"/>
              <w:bottom w:val="nil"/>
              <w:right w:val="nil"/>
            </w:tcBorders>
          </w:tcPr>
          <w:p w14:paraId="08BBABD9" w14:textId="77777777" w:rsidR="001D0EB6" w:rsidRPr="00B61505" w:rsidRDefault="001D0EB6" w:rsidP="001D0EB6">
            <w:pPr>
              <w:spacing w:line="360" w:lineRule="auto"/>
              <w:jc w:val="center"/>
              <w:rPr>
                <w:rFonts w:ascii="Arial" w:hAnsi="Arial" w:cs="Arial"/>
                <w:b/>
                <w:szCs w:val="20"/>
                <w:lang w:val="en-ZA"/>
              </w:rPr>
            </w:pPr>
            <w:r w:rsidRPr="00B61505">
              <w:rPr>
                <w:rFonts w:ascii="Arial" w:hAnsi="Arial" w:cs="Arial"/>
                <w:b/>
                <w:szCs w:val="20"/>
                <w:lang w:val="en-ZA"/>
              </w:rPr>
              <w:t xml:space="preserve">The IRBA announces </w:t>
            </w:r>
            <w:r>
              <w:rPr>
                <w:rFonts w:ascii="Arial" w:hAnsi="Arial" w:cs="Arial"/>
                <w:b/>
                <w:szCs w:val="20"/>
                <w:lang w:val="en-ZA"/>
              </w:rPr>
              <w:t>Mandatory Audit Firm Rotation</w:t>
            </w:r>
          </w:p>
          <w:p w14:paraId="2F7C7737" w14:textId="087CB2D6" w:rsidR="001D0EB6" w:rsidRDefault="001D0EB6" w:rsidP="001D0EB6">
            <w:pPr>
              <w:spacing w:before="120" w:after="120"/>
              <w:jc w:val="center"/>
              <w:rPr>
                <w:rFonts w:ascii="Arial" w:hAnsi="Arial" w:cs="Arial"/>
                <w:sz w:val="22"/>
                <w:szCs w:val="22"/>
              </w:rPr>
            </w:pPr>
            <w:r>
              <w:rPr>
                <w:rFonts w:ascii="Arial" w:hAnsi="Arial" w:cs="Arial"/>
                <w:sz w:val="22"/>
                <w:szCs w:val="22"/>
              </w:rPr>
              <w:t xml:space="preserve">Johannesburg / </w:t>
            </w:r>
            <w:r w:rsidR="0053148F">
              <w:rPr>
                <w:rFonts w:ascii="Arial" w:hAnsi="Arial" w:cs="Arial"/>
                <w:sz w:val="22"/>
                <w:szCs w:val="22"/>
              </w:rPr>
              <w:t>5</w:t>
            </w:r>
            <w:bookmarkStart w:id="0" w:name="_GoBack"/>
            <w:bookmarkEnd w:id="0"/>
            <w:r>
              <w:rPr>
                <w:rFonts w:ascii="Arial" w:hAnsi="Arial" w:cs="Arial"/>
                <w:sz w:val="22"/>
                <w:szCs w:val="22"/>
              </w:rPr>
              <w:t xml:space="preserve"> September 2016</w:t>
            </w:r>
          </w:p>
          <w:p w14:paraId="52155E59" w14:textId="77777777" w:rsidR="001D0EB6" w:rsidRDefault="001D0EB6" w:rsidP="001D0EB6">
            <w:pPr>
              <w:jc w:val="both"/>
              <w:rPr>
                <w:rFonts w:ascii="Arial" w:hAnsi="Arial" w:cs="Arial"/>
                <w:color w:val="000000"/>
                <w:sz w:val="22"/>
                <w:szCs w:val="22"/>
              </w:rPr>
            </w:pPr>
          </w:p>
          <w:p w14:paraId="18D14D7B" w14:textId="77777777" w:rsidR="001D0EB6" w:rsidRDefault="001D0EB6" w:rsidP="001D0EB6">
            <w:pPr>
              <w:jc w:val="both"/>
              <w:rPr>
                <w:rFonts w:ascii="Arial" w:hAnsi="Arial" w:cs="Arial"/>
                <w:color w:val="000000"/>
                <w:sz w:val="22"/>
                <w:szCs w:val="22"/>
              </w:rPr>
            </w:pPr>
            <w:r>
              <w:rPr>
                <w:rFonts w:ascii="Arial" w:hAnsi="Arial" w:cs="Arial"/>
                <w:color w:val="000000"/>
                <w:sz w:val="22"/>
                <w:szCs w:val="22"/>
              </w:rPr>
              <w:t>Dear Registered Auditors</w:t>
            </w:r>
          </w:p>
          <w:p w14:paraId="309636A9" w14:textId="77777777" w:rsidR="001D0EB6" w:rsidRDefault="001D0EB6" w:rsidP="001D0EB6">
            <w:pPr>
              <w:jc w:val="both"/>
              <w:rPr>
                <w:rFonts w:ascii="Arial" w:hAnsi="Arial" w:cs="Arial"/>
                <w:color w:val="000000"/>
                <w:sz w:val="22"/>
                <w:szCs w:val="22"/>
              </w:rPr>
            </w:pPr>
          </w:p>
          <w:p w14:paraId="0DBBB61B" w14:textId="5A9FFE56" w:rsidR="001D0EB6" w:rsidRPr="00B33992"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The Independent Regulatory Board for Auditors (IRBA) announced </w:t>
            </w:r>
            <w:r>
              <w:rPr>
                <w:rFonts w:ascii="Arial" w:hAnsi="Arial" w:cs="Arial"/>
                <w:color w:val="000000"/>
                <w:sz w:val="22"/>
                <w:szCs w:val="22"/>
              </w:rPr>
              <w:t xml:space="preserve">this week </w:t>
            </w:r>
            <w:r w:rsidRPr="00B33992">
              <w:rPr>
                <w:rFonts w:ascii="Arial" w:hAnsi="Arial" w:cs="Arial"/>
                <w:color w:val="000000"/>
                <w:sz w:val="22"/>
                <w:szCs w:val="22"/>
              </w:rPr>
              <w:t xml:space="preserve">that it will begin a process to implement Mandatory Audit Firm Rotation (MAFR) for audit firms to strengthen </w:t>
            </w:r>
            <w:r>
              <w:rPr>
                <w:rFonts w:ascii="Arial" w:hAnsi="Arial" w:cs="Arial"/>
                <w:color w:val="000000"/>
                <w:sz w:val="22"/>
                <w:szCs w:val="22"/>
              </w:rPr>
              <w:t>the auditors</w:t>
            </w:r>
            <w:r w:rsidR="001710EB">
              <w:rPr>
                <w:rFonts w:ascii="Calibri" w:hAnsi="Calibri" w:cs="Arial"/>
                <w:color w:val="000000"/>
                <w:sz w:val="22"/>
                <w:szCs w:val="22"/>
              </w:rPr>
              <w:t>'</w:t>
            </w:r>
            <w:r w:rsidRPr="00B33992">
              <w:rPr>
                <w:rFonts w:ascii="Arial" w:hAnsi="Arial" w:cs="Arial"/>
                <w:color w:val="000000"/>
                <w:sz w:val="22"/>
                <w:szCs w:val="22"/>
              </w:rPr>
              <w:t xml:space="preserve"> independence from clients.  The Board</w:t>
            </w:r>
            <w:r w:rsidR="001710EB">
              <w:rPr>
                <w:rFonts w:ascii="Calibri" w:hAnsi="Calibri" w:cs="Arial"/>
                <w:color w:val="000000"/>
                <w:sz w:val="22"/>
                <w:szCs w:val="22"/>
              </w:rPr>
              <w:t>'</w:t>
            </w:r>
            <w:r w:rsidRPr="00B33992">
              <w:rPr>
                <w:rFonts w:ascii="Arial" w:hAnsi="Arial" w:cs="Arial"/>
                <w:color w:val="000000"/>
                <w:sz w:val="22"/>
                <w:szCs w:val="22"/>
              </w:rPr>
              <w:t xml:space="preserve">s decision to pursue MAFR is aligned to </w:t>
            </w:r>
            <w:r>
              <w:rPr>
                <w:rFonts w:ascii="Arial" w:hAnsi="Arial" w:cs="Arial"/>
                <w:color w:val="000000"/>
                <w:sz w:val="22"/>
                <w:szCs w:val="22"/>
              </w:rPr>
              <w:t>our</w:t>
            </w:r>
            <w:r w:rsidRPr="00B33992">
              <w:rPr>
                <w:rFonts w:ascii="Arial" w:hAnsi="Arial" w:cs="Arial"/>
                <w:color w:val="000000"/>
                <w:sz w:val="22"/>
                <w:szCs w:val="22"/>
              </w:rPr>
              <w:t xml:space="preserve"> objective to enhance audit quality, which ultimately contributes to </w:t>
            </w:r>
            <w:r>
              <w:rPr>
                <w:rFonts w:ascii="Arial" w:hAnsi="Arial" w:cs="Arial"/>
                <w:color w:val="000000"/>
                <w:sz w:val="22"/>
                <w:szCs w:val="22"/>
              </w:rPr>
              <w:t>public and investor protection.</w:t>
            </w:r>
          </w:p>
          <w:p w14:paraId="7545F2F0" w14:textId="77777777" w:rsidR="001D0EB6" w:rsidRPr="00B33992" w:rsidRDefault="001D0EB6" w:rsidP="001D0EB6">
            <w:pPr>
              <w:jc w:val="both"/>
              <w:rPr>
                <w:rFonts w:ascii="Arial" w:hAnsi="Arial" w:cs="Arial"/>
                <w:color w:val="000000"/>
                <w:sz w:val="22"/>
                <w:szCs w:val="22"/>
              </w:rPr>
            </w:pPr>
          </w:p>
          <w:p w14:paraId="1785C5D2" w14:textId="2B192653" w:rsidR="001D0EB6" w:rsidRPr="00B33992" w:rsidRDefault="001D0EB6" w:rsidP="001D0EB6">
            <w:pPr>
              <w:jc w:val="both"/>
              <w:rPr>
                <w:rFonts w:ascii="Arial" w:hAnsi="Arial" w:cs="Arial"/>
                <w:color w:val="000000"/>
                <w:sz w:val="22"/>
                <w:szCs w:val="22"/>
              </w:rPr>
            </w:pPr>
            <w:r w:rsidRPr="00B33992">
              <w:rPr>
                <w:rFonts w:ascii="Arial" w:hAnsi="Arial" w:cs="Arial"/>
                <w:color w:val="000000"/>
                <w:sz w:val="22"/>
                <w:szCs w:val="22"/>
              </w:rPr>
              <w:t>The decision follows a year long process of extensive research and industry consultation both locally and abroad on how best to enhance audit firm independence</w:t>
            </w:r>
            <w:r>
              <w:rPr>
                <w:rFonts w:ascii="Arial" w:hAnsi="Arial" w:cs="Arial"/>
                <w:color w:val="000000"/>
                <w:sz w:val="22"/>
                <w:szCs w:val="22"/>
              </w:rPr>
              <w:t xml:space="preserve"> and the implementation of MAFR </w:t>
            </w:r>
            <w:r w:rsidRPr="00B33992">
              <w:rPr>
                <w:rFonts w:ascii="Arial" w:hAnsi="Arial" w:cs="Arial"/>
                <w:color w:val="000000"/>
                <w:sz w:val="22"/>
                <w:szCs w:val="22"/>
              </w:rPr>
              <w:t>does not exclude the possible inclusion of additional measures such as mandatory audit tendering or joint audits, as a combination with firm rota</w:t>
            </w:r>
            <w:r>
              <w:rPr>
                <w:rFonts w:ascii="Arial" w:hAnsi="Arial" w:cs="Arial"/>
                <w:color w:val="000000"/>
                <w:sz w:val="22"/>
                <w:szCs w:val="22"/>
              </w:rPr>
              <w:t>tion, in certain circumstances.</w:t>
            </w:r>
          </w:p>
          <w:p w14:paraId="0202BAAC" w14:textId="77777777" w:rsidR="001D0EB6" w:rsidRPr="00B33992" w:rsidRDefault="001D0EB6" w:rsidP="001D0EB6">
            <w:pPr>
              <w:jc w:val="both"/>
              <w:rPr>
                <w:rFonts w:ascii="Arial" w:hAnsi="Arial" w:cs="Arial"/>
                <w:color w:val="000000"/>
                <w:sz w:val="22"/>
                <w:szCs w:val="22"/>
              </w:rPr>
            </w:pPr>
          </w:p>
          <w:p w14:paraId="3DC0007F" w14:textId="77777777" w:rsidR="001D0EB6" w:rsidRPr="00B33992" w:rsidRDefault="001D0EB6" w:rsidP="001D0EB6">
            <w:pPr>
              <w:jc w:val="both"/>
              <w:rPr>
                <w:rFonts w:ascii="Arial" w:hAnsi="Arial" w:cs="Arial"/>
                <w:color w:val="000000"/>
                <w:sz w:val="22"/>
                <w:szCs w:val="22"/>
              </w:rPr>
            </w:pPr>
            <w:r w:rsidRPr="00B33992">
              <w:rPr>
                <w:rFonts w:ascii="Arial" w:hAnsi="Arial" w:cs="Arial"/>
                <w:color w:val="000000"/>
                <w:sz w:val="22"/>
                <w:szCs w:val="22"/>
              </w:rPr>
              <w:t>Worldwide, notably in the UK and EU, as well as in some of the BRICS countries, governments and regulators are taking steps to focus on the independence of auditors, specifically through MAFR, as critical to the credibility and transparency of audited accounts, thereby enhancing public and investor confidence in the accuracy of financial reporting.</w:t>
            </w:r>
          </w:p>
          <w:p w14:paraId="09DFE1D5" w14:textId="77777777" w:rsidR="001D0EB6" w:rsidRDefault="001D0EB6" w:rsidP="001D0EB6">
            <w:pPr>
              <w:jc w:val="both"/>
              <w:rPr>
                <w:rFonts w:ascii="Arial" w:hAnsi="Arial" w:cs="Arial"/>
                <w:color w:val="000000"/>
                <w:sz w:val="22"/>
                <w:szCs w:val="22"/>
              </w:rPr>
            </w:pPr>
          </w:p>
          <w:p w14:paraId="6CE75CC0" w14:textId="77777777" w:rsidR="001D0EB6" w:rsidRPr="003154D9" w:rsidRDefault="001D0EB6" w:rsidP="001D0EB6">
            <w:pPr>
              <w:jc w:val="both"/>
              <w:rPr>
                <w:rFonts w:ascii="Arial" w:hAnsi="Arial" w:cs="Arial"/>
                <w:b/>
                <w:color w:val="000000"/>
                <w:sz w:val="22"/>
                <w:szCs w:val="22"/>
              </w:rPr>
            </w:pPr>
            <w:r w:rsidRPr="003154D9">
              <w:rPr>
                <w:rFonts w:ascii="Arial" w:hAnsi="Arial" w:cs="Arial"/>
                <w:b/>
                <w:color w:val="000000"/>
                <w:sz w:val="22"/>
                <w:szCs w:val="22"/>
              </w:rPr>
              <w:t>Concerns with independence issues</w:t>
            </w:r>
          </w:p>
          <w:p w14:paraId="02DE30AF" w14:textId="77777777" w:rsidR="001D0EB6" w:rsidRDefault="001D0EB6" w:rsidP="001D0EB6">
            <w:pPr>
              <w:jc w:val="both"/>
              <w:rPr>
                <w:rFonts w:ascii="Arial" w:hAnsi="Arial" w:cs="Arial"/>
                <w:color w:val="000000"/>
                <w:sz w:val="22"/>
                <w:szCs w:val="22"/>
              </w:rPr>
            </w:pPr>
          </w:p>
          <w:p w14:paraId="20FE51AA" w14:textId="714273C7" w:rsidR="001D0EB6" w:rsidRDefault="001D0EB6" w:rsidP="001D0EB6">
            <w:pPr>
              <w:jc w:val="both"/>
              <w:rPr>
                <w:rFonts w:ascii="Arial" w:hAnsi="Arial" w:cs="Arial"/>
                <w:color w:val="000000"/>
                <w:sz w:val="22"/>
                <w:szCs w:val="22"/>
              </w:rPr>
            </w:pPr>
            <w:r>
              <w:rPr>
                <w:rFonts w:ascii="Arial" w:hAnsi="Arial" w:cs="Arial"/>
                <w:color w:val="000000"/>
                <w:sz w:val="22"/>
                <w:szCs w:val="22"/>
              </w:rPr>
              <w:t>C</w:t>
            </w:r>
            <w:r w:rsidRPr="00B33992">
              <w:rPr>
                <w:rFonts w:ascii="Arial" w:hAnsi="Arial" w:cs="Arial"/>
                <w:color w:val="000000"/>
                <w:sz w:val="22"/>
                <w:szCs w:val="22"/>
              </w:rPr>
              <w:t>onsistent with global inspections results</w:t>
            </w:r>
            <w:r>
              <w:rPr>
                <w:rFonts w:ascii="Arial" w:hAnsi="Arial" w:cs="Arial"/>
                <w:color w:val="000000"/>
                <w:sz w:val="22"/>
                <w:szCs w:val="22"/>
              </w:rPr>
              <w:t>, o</w:t>
            </w:r>
            <w:r w:rsidRPr="00B33992">
              <w:rPr>
                <w:rFonts w:ascii="Arial" w:hAnsi="Arial" w:cs="Arial"/>
                <w:color w:val="000000"/>
                <w:sz w:val="22"/>
                <w:szCs w:val="22"/>
              </w:rPr>
              <w:t xml:space="preserve">ur latest inspections findings include independence issues as one of the top five findings amongst the </w:t>
            </w:r>
            <w:r>
              <w:rPr>
                <w:rFonts w:ascii="Arial" w:hAnsi="Arial" w:cs="Arial"/>
                <w:color w:val="000000"/>
                <w:sz w:val="22"/>
                <w:szCs w:val="22"/>
              </w:rPr>
              <w:t>audits of financial statements.</w:t>
            </w:r>
          </w:p>
          <w:p w14:paraId="578FA10E" w14:textId="77777777" w:rsidR="001D0EB6" w:rsidRDefault="001D0EB6" w:rsidP="001D0EB6">
            <w:pPr>
              <w:jc w:val="both"/>
              <w:rPr>
                <w:rFonts w:ascii="Arial" w:hAnsi="Arial" w:cs="Arial"/>
                <w:color w:val="000000"/>
                <w:sz w:val="22"/>
                <w:szCs w:val="22"/>
              </w:rPr>
            </w:pPr>
          </w:p>
          <w:p w14:paraId="3C226CB4" w14:textId="77777777" w:rsidR="001D0EB6" w:rsidRDefault="001D0EB6" w:rsidP="001D0EB6">
            <w:pPr>
              <w:jc w:val="both"/>
              <w:rPr>
                <w:rFonts w:ascii="Arial" w:hAnsi="Arial" w:cs="Arial"/>
                <w:color w:val="000000"/>
                <w:sz w:val="22"/>
                <w:szCs w:val="22"/>
              </w:rPr>
            </w:pPr>
            <w:r w:rsidRPr="00B33992">
              <w:rPr>
                <w:rFonts w:ascii="Arial" w:hAnsi="Arial" w:cs="Arial"/>
                <w:color w:val="000000"/>
                <w:sz w:val="22"/>
                <w:szCs w:val="22"/>
              </w:rPr>
              <w:t>Investor protection is facilitated when financial statements are reliable, credible and trustworthy - a crucial component of creating the necessary confidence in financial statements, and consequently the financial markets, is the knowledge that the auditors are independent when they report to the shareholders.</w:t>
            </w:r>
          </w:p>
          <w:p w14:paraId="0FB10E55" w14:textId="77777777" w:rsidR="001D0EB6" w:rsidRDefault="001D0EB6" w:rsidP="001D0EB6">
            <w:pPr>
              <w:jc w:val="both"/>
              <w:rPr>
                <w:rFonts w:ascii="Arial" w:hAnsi="Arial" w:cs="Arial"/>
                <w:color w:val="000000"/>
                <w:sz w:val="22"/>
                <w:szCs w:val="22"/>
              </w:rPr>
            </w:pPr>
          </w:p>
          <w:p w14:paraId="167F9DA9" w14:textId="77777777" w:rsidR="001D0EB6" w:rsidRPr="003154D9" w:rsidRDefault="001D0EB6" w:rsidP="001D0EB6">
            <w:pPr>
              <w:jc w:val="both"/>
              <w:rPr>
                <w:rFonts w:ascii="Arial" w:hAnsi="Arial" w:cs="Arial"/>
                <w:b/>
                <w:color w:val="000000"/>
                <w:sz w:val="22"/>
                <w:szCs w:val="22"/>
              </w:rPr>
            </w:pPr>
            <w:r w:rsidRPr="003154D9">
              <w:rPr>
                <w:rFonts w:ascii="Arial" w:hAnsi="Arial" w:cs="Arial"/>
                <w:b/>
                <w:color w:val="000000"/>
                <w:sz w:val="22"/>
                <w:szCs w:val="22"/>
              </w:rPr>
              <w:t>Lack of Transformation</w:t>
            </w:r>
            <w:r>
              <w:rPr>
                <w:rFonts w:ascii="Arial" w:hAnsi="Arial" w:cs="Arial"/>
                <w:b/>
                <w:color w:val="000000"/>
                <w:sz w:val="22"/>
                <w:szCs w:val="22"/>
              </w:rPr>
              <w:t xml:space="preserve"> and Competition</w:t>
            </w:r>
          </w:p>
          <w:p w14:paraId="38D01A83" w14:textId="77777777" w:rsidR="001D0EB6" w:rsidRPr="00B33992" w:rsidRDefault="001D0EB6" w:rsidP="001D0EB6">
            <w:pPr>
              <w:jc w:val="both"/>
              <w:rPr>
                <w:rFonts w:ascii="Arial" w:hAnsi="Arial" w:cs="Arial"/>
                <w:color w:val="000000"/>
                <w:sz w:val="22"/>
                <w:szCs w:val="22"/>
              </w:rPr>
            </w:pPr>
          </w:p>
          <w:p w14:paraId="2295DD52" w14:textId="4B39541A" w:rsidR="001D0EB6"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In a South African context, </w:t>
            </w:r>
            <w:r>
              <w:rPr>
                <w:rFonts w:ascii="Arial" w:hAnsi="Arial" w:cs="Arial"/>
                <w:color w:val="000000"/>
                <w:sz w:val="22"/>
                <w:szCs w:val="22"/>
              </w:rPr>
              <w:t xml:space="preserve">during our research </w:t>
            </w:r>
            <w:r w:rsidRPr="00B33992">
              <w:rPr>
                <w:rFonts w:ascii="Arial" w:hAnsi="Arial" w:cs="Arial"/>
                <w:color w:val="000000"/>
                <w:sz w:val="22"/>
                <w:szCs w:val="22"/>
              </w:rPr>
              <w:t xml:space="preserve">the IRBA </w:t>
            </w:r>
            <w:r>
              <w:rPr>
                <w:rFonts w:ascii="Arial" w:hAnsi="Arial" w:cs="Arial"/>
                <w:color w:val="000000"/>
                <w:sz w:val="22"/>
                <w:szCs w:val="22"/>
              </w:rPr>
              <w:t>identified the</w:t>
            </w:r>
            <w:r w:rsidRPr="00B33992">
              <w:rPr>
                <w:rFonts w:ascii="Arial" w:hAnsi="Arial" w:cs="Arial"/>
                <w:color w:val="000000"/>
                <w:sz w:val="22"/>
                <w:szCs w:val="22"/>
              </w:rPr>
              <w:t xml:space="preserve"> lack of economic transformation, and domination by certain firms within the profession.</w:t>
            </w:r>
            <w:r>
              <w:rPr>
                <w:rFonts w:ascii="Arial" w:hAnsi="Arial" w:cs="Arial"/>
                <w:color w:val="000000"/>
                <w:sz w:val="22"/>
                <w:szCs w:val="22"/>
              </w:rPr>
              <w:t xml:space="preserve"> </w:t>
            </w:r>
            <w:r w:rsidRPr="00B33992">
              <w:rPr>
                <w:rFonts w:ascii="Arial" w:hAnsi="Arial" w:cs="Arial"/>
                <w:color w:val="000000"/>
                <w:sz w:val="22"/>
                <w:szCs w:val="22"/>
              </w:rPr>
              <w:t xml:space="preserve">Out of the 353 audit partners who sign off on the financial statements of all JSE listed companies, only nine are Black African and over </w:t>
            </w:r>
            <w:r w:rsidR="00D93C94">
              <w:rPr>
                <w:rFonts w:ascii="Arial" w:hAnsi="Arial" w:cs="Arial"/>
                <w:color w:val="000000"/>
                <w:sz w:val="22"/>
                <w:szCs w:val="22"/>
              </w:rPr>
              <w:t>90% are audited by a few firms.</w:t>
            </w:r>
          </w:p>
          <w:p w14:paraId="6A586270" w14:textId="77777777" w:rsidR="001D0EB6" w:rsidRDefault="001D0EB6" w:rsidP="001D0EB6">
            <w:pPr>
              <w:jc w:val="both"/>
              <w:rPr>
                <w:rFonts w:ascii="Arial" w:hAnsi="Arial" w:cs="Arial"/>
                <w:color w:val="000000"/>
                <w:sz w:val="22"/>
                <w:szCs w:val="22"/>
              </w:rPr>
            </w:pPr>
          </w:p>
          <w:p w14:paraId="5BC53FBF" w14:textId="0D1A0F6C" w:rsidR="001D0EB6" w:rsidRDefault="001D0EB6" w:rsidP="001D0EB6">
            <w:pPr>
              <w:jc w:val="both"/>
              <w:rPr>
                <w:rFonts w:ascii="Arial" w:hAnsi="Arial" w:cs="Arial"/>
                <w:color w:val="000000"/>
                <w:sz w:val="22"/>
                <w:szCs w:val="22"/>
              </w:rPr>
            </w:pPr>
            <w:r>
              <w:rPr>
                <w:rFonts w:ascii="Arial" w:hAnsi="Arial" w:cs="Arial"/>
                <w:color w:val="000000"/>
                <w:sz w:val="22"/>
                <w:szCs w:val="22"/>
              </w:rPr>
              <w:t>These facts were of grave concern to the Board as an important part of its mandate is to focus on the transformation of the prof</w:t>
            </w:r>
            <w:r w:rsidR="001710EB">
              <w:rPr>
                <w:rFonts w:ascii="Arial" w:hAnsi="Arial" w:cs="Arial"/>
                <w:color w:val="000000"/>
                <w:sz w:val="22"/>
                <w:szCs w:val="22"/>
              </w:rPr>
              <w:t xml:space="preserve">ession, in line with </w:t>
            </w:r>
            <w:proofErr w:type="gramStart"/>
            <w:r w:rsidR="001710EB">
              <w:rPr>
                <w:rFonts w:ascii="Arial" w:hAnsi="Arial" w:cs="Arial"/>
                <w:color w:val="000000"/>
                <w:sz w:val="22"/>
                <w:szCs w:val="22"/>
              </w:rPr>
              <w:t>government</w:t>
            </w:r>
            <w:r w:rsidR="001710EB">
              <w:rPr>
                <w:rFonts w:ascii="Calibri" w:hAnsi="Calibri" w:cs="Arial"/>
                <w:color w:val="000000"/>
                <w:sz w:val="22"/>
                <w:szCs w:val="22"/>
              </w:rPr>
              <w:t>'</w:t>
            </w:r>
            <w:r>
              <w:rPr>
                <w:rFonts w:ascii="Arial" w:hAnsi="Arial" w:cs="Arial"/>
                <w:color w:val="000000"/>
                <w:sz w:val="22"/>
                <w:szCs w:val="22"/>
              </w:rPr>
              <w:t>s</w:t>
            </w:r>
            <w:proofErr w:type="gramEnd"/>
            <w:r>
              <w:rPr>
                <w:rFonts w:ascii="Arial" w:hAnsi="Arial" w:cs="Arial"/>
                <w:color w:val="000000"/>
                <w:sz w:val="22"/>
                <w:szCs w:val="22"/>
              </w:rPr>
              <w:t xml:space="preserve"> economic and transformation policies</w:t>
            </w:r>
            <w:r w:rsidRPr="00221CB8">
              <w:rPr>
                <w:rFonts w:ascii="Arial" w:hAnsi="Arial" w:cs="Arial"/>
                <w:color w:val="000000"/>
                <w:sz w:val="22"/>
                <w:szCs w:val="22"/>
              </w:rPr>
              <w:t xml:space="preserve"> </w:t>
            </w:r>
            <w:r w:rsidR="00D93C94">
              <w:rPr>
                <w:rFonts w:ascii="Arial" w:hAnsi="Arial" w:cs="Arial"/>
                <w:color w:val="000000"/>
                <w:sz w:val="22"/>
                <w:szCs w:val="22"/>
              </w:rPr>
              <w:t>for economic inclusion.</w:t>
            </w:r>
          </w:p>
          <w:p w14:paraId="392B7328" w14:textId="77777777" w:rsidR="001D0EB6" w:rsidRDefault="001D0EB6" w:rsidP="001D0EB6">
            <w:pPr>
              <w:jc w:val="both"/>
              <w:rPr>
                <w:rFonts w:ascii="Arial" w:hAnsi="Arial" w:cs="Arial"/>
                <w:color w:val="000000"/>
                <w:sz w:val="22"/>
                <w:szCs w:val="22"/>
              </w:rPr>
            </w:pPr>
          </w:p>
          <w:p w14:paraId="197AB86C" w14:textId="71CC77F4" w:rsidR="001D0EB6" w:rsidRPr="00273D1F" w:rsidRDefault="001D0EB6" w:rsidP="001D0EB6">
            <w:pPr>
              <w:jc w:val="both"/>
              <w:rPr>
                <w:rFonts w:ascii="Arial" w:hAnsi="Arial" w:cs="Arial"/>
                <w:b/>
                <w:color w:val="000000"/>
                <w:sz w:val="22"/>
                <w:szCs w:val="22"/>
              </w:rPr>
            </w:pPr>
            <w:r w:rsidRPr="00273D1F">
              <w:rPr>
                <w:rFonts w:ascii="Arial" w:hAnsi="Arial" w:cs="Arial"/>
                <w:b/>
                <w:color w:val="000000"/>
                <w:sz w:val="22"/>
                <w:szCs w:val="22"/>
              </w:rPr>
              <w:t xml:space="preserve">The </w:t>
            </w:r>
            <w:r w:rsidR="001710EB">
              <w:rPr>
                <w:rFonts w:ascii="Arial" w:hAnsi="Arial" w:cs="Arial"/>
                <w:b/>
                <w:color w:val="000000"/>
                <w:sz w:val="22"/>
                <w:szCs w:val="22"/>
              </w:rPr>
              <w:t>IRBA</w:t>
            </w:r>
            <w:r w:rsidR="001710EB">
              <w:rPr>
                <w:rFonts w:ascii="Calibri" w:hAnsi="Calibri" w:cs="Arial"/>
                <w:b/>
                <w:color w:val="000000"/>
                <w:sz w:val="22"/>
                <w:szCs w:val="22"/>
              </w:rPr>
              <w:t>'</w:t>
            </w:r>
            <w:r>
              <w:rPr>
                <w:rFonts w:ascii="Arial" w:hAnsi="Arial" w:cs="Arial"/>
                <w:b/>
                <w:color w:val="000000"/>
                <w:sz w:val="22"/>
                <w:szCs w:val="22"/>
              </w:rPr>
              <w:t>s Mandate</w:t>
            </w:r>
          </w:p>
          <w:p w14:paraId="1401C341" w14:textId="77777777" w:rsidR="001D0EB6" w:rsidRPr="00B33992" w:rsidRDefault="001D0EB6" w:rsidP="001D0EB6">
            <w:pPr>
              <w:jc w:val="both"/>
              <w:rPr>
                <w:rFonts w:ascii="Arial" w:hAnsi="Arial" w:cs="Arial"/>
                <w:color w:val="000000"/>
                <w:sz w:val="22"/>
                <w:szCs w:val="22"/>
              </w:rPr>
            </w:pPr>
          </w:p>
          <w:p w14:paraId="22AC5B0C" w14:textId="07E38C08" w:rsidR="001D0EB6"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We accept that any change to the status quo will be met with some resistance. However, the ultimate mandate of the IRBA is to enhance </w:t>
            </w:r>
            <w:r w:rsidR="00D93C94">
              <w:rPr>
                <w:rFonts w:ascii="Arial" w:hAnsi="Arial" w:cs="Arial"/>
                <w:color w:val="000000"/>
                <w:sz w:val="22"/>
                <w:szCs w:val="22"/>
              </w:rPr>
              <w:t>and ensure investor protection.</w:t>
            </w:r>
          </w:p>
          <w:p w14:paraId="492DAB4F" w14:textId="77777777" w:rsidR="001D0EB6" w:rsidRDefault="001D0EB6" w:rsidP="001D0EB6">
            <w:pPr>
              <w:jc w:val="both"/>
              <w:rPr>
                <w:rFonts w:ascii="Arial" w:hAnsi="Arial" w:cs="Arial"/>
                <w:color w:val="000000"/>
                <w:sz w:val="22"/>
                <w:szCs w:val="22"/>
              </w:rPr>
            </w:pPr>
          </w:p>
          <w:p w14:paraId="7811C844" w14:textId="66C24C1D" w:rsidR="001D0EB6" w:rsidRDefault="001710EB" w:rsidP="001D0EB6">
            <w:pPr>
              <w:jc w:val="both"/>
              <w:rPr>
                <w:rFonts w:ascii="Arial" w:hAnsi="Arial" w:cs="Arial"/>
                <w:color w:val="000000"/>
                <w:sz w:val="22"/>
                <w:szCs w:val="22"/>
              </w:rPr>
            </w:pPr>
            <w:r>
              <w:rPr>
                <w:rFonts w:ascii="Arial" w:hAnsi="Arial" w:cs="Arial"/>
                <w:color w:val="000000"/>
                <w:sz w:val="22"/>
                <w:szCs w:val="22"/>
              </w:rPr>
              <w:t>It is the regulator</w:t>
            </w:r>
            <w:r>
              <w:rPr>
                <w:rFonts w:ascii="Calibri" w:hAnsi="Calibri" w:cs="Arial"/>
                <w:color w:val="000000"/>
                <w:sz w:val="22"/>
                <w:szCs w:val="22"/>
              </w:rPr>
              <w:t>'</w:t>
            </w:r>
            <w:r w:rsidR="001D0EB6">
              <w:rPr>
                <w:rFonts w:ascii="Arial" w:hAnsi="Arial" w:cs="Arial"/>
                <w:color w:val="000000"/>
                <w:sz w:val="22"/>
                <w:szCs w:val="22"/>
              </w:rPr>
              <w:t xml:space="preserve">s responsibility to continually enhance the regulatory environment in a way which delivers a business environment which bolsters investor confidence, provides financial stability, delivers economic </w:t>
            </w:r>
            <w:r w:rsidR="00D93C94">
              <w:rPr>
                <w:rFonts w:ascii="Arial" w:hAnsi="Arial" w:cs="Arial"/>
                <w:color w:val="000000"/>
                <w:sz w:val="22"/>
                <w:szCs w:val="22"/>
              </w:rPr>
              <w:t>growth and drives job creation.</w:t>
            </w:r>
          </w:p>
          <w:p w14:paraId="5D3CDF59" w14:textId="77777777" w:rsidR="001D0EB6" w:rsidRDefault="001D0EB6" w:rsidP="001D0EB6">
            <w:pPr>
              <w:jc w:val="both"/>
              <w:rPr>
                <w:rFonts w:ascii="Arial" w:hAnsi="Arial" w:cs="Arial"/>
                <w:color w:val="000000"/>
                <w:sz w:val="22"/>
                <w:szCs w:val="22"/>
              </w:rPr>
            </w:pPr>
          </w:p>
          <w:p w14:paraId="5F80957F" w14:textId="77777777" w:rsidR="001D0EB6" w:rsidRPr="00D940A8" w:rsidRDefault="001D0EB6" w:rsidP="001D0EB6">
            <w:pPr>
              <w:jc w:val="both"/>
              <w:rPr>
                <w:rFonts w:ascii="Arial" w:hAnsi="Arial" w:cs="Arial"/>
                <w:b/>
                <w:color w:val="000000"/>
                <w:sz w:val="22"/>
                <w:szCs w:val="22"/>
              </w:rPr>
            </w:pPr>
            <w:r w:rsidRPr="00D940A8">
              <w:rPr>
                <w:rFonts w:ascii="Arial" w:hAnsi="Arial" w:cs="Arial"/>
                <w:b/>
                <w:color w:val="000000"/>
                <w:sz w:val="22"/>
                <w:szCs w:val="22"/>
              </w:rPr>
              <w:t>The way forward</w:t>
            </w:r>
          </w:p>
          <w:p w14:paraId="62F41376" w14:textId="77777777" w:rsidR="001D0EB6" w:rsidRPr="00B33992"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 </w:t>
            </w:r>
          </w:p>
          <w:p w14:paraId="489B7D0B" w14:textId="506FDC62" w:rsidR="001D0EB6"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The IRBA intends to further consult with </w:t>
            </w:r>
            <w:r>
              <w:rPr>
                <w:rFonts w:ascii="Arial" w:hAnsi="Arial" w:cs="Arial"/>
                <w:color w:val="000000"/>
                <w:sz w:val="22"/>
                <w:szCs w:val="22"/>
              </w:rPr>
              <w:t>stakeholders</w:t>
            </w:r>
            <w:r w:rsidRPr="00B33992">
              <w:rPr>
                <w:rFonts w:ascii="Arial" w:hAnsi="Arial" w:cs="Arial"/>
                <w:color w:val="000000"/>
                <w:sz w:val="22"/>
                <w:szCs w:val="22"/>
              </w:rPr>
              <w:t xml:space="preserve"> </w:t>
            </w:r>
            <w:r>
              <w:rPr>
                <w:rFonts w:ascii="Arial" w:hAnsi="Arial" w:cs="Arial"/>
                <w:color w:val="000000"/>
                <w:sz w:val="22"/>
                <w:szCs w:val="22"/>
              </w:rPr>
              <w:t xml:space="preserve">and </w:t>
            </w:r>
            <w:r w:rsidRPr="00273D1F">
              <w:rPr>
                <w:rFonts w:ascii="Arial" w:hAnsi="Arial" w:cs="Arial"/>
                <w:color w:val="000000"/>
                <w:sz w:val="22"/>
                <w:szCs w:val="22"/>
              </w:rPr>
              <w:t>intends to ask questions around the details of implementation</w:t>
            </w:r>
            <w:r>
              <w:rPr>
                <w:rFonts w:ascii="Arial" w:hAnsi="Arial" w:cs="Arial"/>
                <w:color w:val="000000"/>
                <w:sz w:val="22"/>
                <w:szCs w:val="22"/>
              </w:rPr>
              <w:t xml:space="preserve">.  We appreciate that </w:t>
            </w:r>
            <w:r w:rsidRPr="00B33992">
              <w:rPr>
                <w:rFonts w:ascii="Arial" w:hAnsi="Arial" w:cs="Arial"/>
                <w:color w:val="000000"/>
                <w:sz w:val="22"/>
                <w:szCs w:val="22"/>
              </w:rPr>
              <w:t>both companies and their audit firms will need to make plans to adopt the change into their procu</w:t>
            </w:r>
            <w:r>
              <w:rPr>
                <w:rFonts w:ascii="Arial" w:hAnsi="Arial" w:cs="Arial"/>
                <w:color w:val="000000"/>
                <w:sz w:val="22"/>
                <w:szCs w:val="22"/>
              </w:rPr>
              <w:t>rement and must ensure that implementation takes plac</w:t>
            </w:r>
            <w:r w:rsidR="00D93C94">
              <w:rPr>
                <w:rFonts w:ascii="Arial" w:hAnsi="Arial" w:cs="Arial"/>
                <w:color w:val="000000"/>
                <w:sz w:val="22"/>
                <w:szCs w:val="22"/>
              </w:rPr>
              <w:t>e in the most effective manner.</w:t>
            </w:r>
          </w:p>
          <w:p w14:paraId="1018ED69" w14:textId="77777777" w:rsidR="001D0EB6" w:rsidRDefault="001D0EB6" w:rsidP="001D0EB6">
            <w:pPr>
              <w:jc w:val="both"/>
              <w:rPr>
                <w:rFonts w:ascii="Arial" w:hAnsi="Arial" w:cs="Arial"/>
                <w:color w:val="000000"/>
                <w:sz w:val="22"/>
                <w:szCs w:val="22"/>
              </w:rPr>
            </w:pPr>
          </w:p>
          <w:p w14:paraId="27588387" w14:textId="77777777" w:rsidR="001D0EB6" w:rsidRPr="00B33992" w:rsidRDefault="001D0EB6" w:rsidP="001D0EB6">
            <w:pPr>
              <w:jc w:val="both"/>
              <w:rPr>
                <w:rFonts w:ascii="Arial" w:hAnsi="Arial" w:cs="Arial"/>
                <w:color w:val="000000"/>
                <w:sz w:val="22"/>
                <w:szCs w:val="22"/>
              </w:rPr>
            </w:pPr>
            <w:r w:rsidRPr="00B33992">
              <w:rPr>
                <w:rFonts w:ascii="Arial" w:hAnsi="Arial" w:cs="Arial"/>
                <w:color w:val="000000"/>
                <w:sz w:val="22"/>
                <w:szCs w:val="22"/>
              </w:rPr>
              <w:t xml:space="preserve"> </w:t>
            </w:r>
          </w:p>
          <w:p w14:paraId="09BA963B" w14:textId="77777777" w:rsidR="001D0EB6" w:rsidRDefault="001D0EB6" w:rsidP="001D0EB6">
            <w:pPr>
              <w:jc w:val="both"/>
              <w:rPr>
                <w:rFonts w:ascii="Arial" w:hAnsi="Arial" w:cs="Arial"/>
                <w:color w:val="000000"/>
                <w:sz w:val="22"/>
                <w:szCs w:val="22"/>
              </w:rPr>
            </w:pPr>
          </w:p>
          <w:p w14:paraId="56221426" w14:textId="77777777" w:rsidR="001D0EB6" w:rsidRPr="00ED5503" w:rsidRDefault="001D0EB6" w:rsidP="001D0EB6">
            <w:pPr>
              <w:pStyle w:val="NormalWeb"/>
              <w:spacing w:before="0" w:beforeAutospacing="0" w:after="120" w:afterAutospacing="0"/>
              <w:jc w:val="both"/>
              <w:rPr>
                <w:rFonts w:ascii="Arial" w:hAnsi="Arial" w:cs="Arial"/>
                <w:sz w:val="22"/>
                <w:szCs w:val="22"/>
              </w:rPr>
            </w:pPr>
          </w:p>
          <w:p w14:paraId="746BD0EA" w14:textId="77777777" w:rsidR="001D0EB6" w:rsidRDefault="001D0EB6" w:rsidP="001D0EB6">
            <w:pPr>
              <w:spacing w:line="276" w:lineRule="auto"/>
              <w:rPr>
                <w:rFonts w:ascii="Arial" w:hAnsi="Arial" w:cs="Arial"/>
                <w:b/>
                <w:sz w:val="22"/>
                <w:szCs w:val="22"/>
              </w:rPr>
            </w:pPr>
            <w:r>
              <w:rPr>
                <w:rFonts w:ascii="Arial" w:hAnsi="Arial" w:cs="Arial"/>
                <w:b/>
                <w:sz w:val="22"/>
                <w:szCs w:val="22"/>
              </w:rPr>
              <w:t>Bernard Peter Agulhas</w:t>
            </w:r>
          </w:p>
          <w:p w14:paraId="673A9C6A" w14:textId="77777777" w:rsidR="001D0EB6" w:rsidRDefault="001D0EB6" w:rsidP="001D0EB6">
            <w:pPr>
              <w:spacing w:line="276" w:lineRule="auto"/>
              <w:rPr>
                <w:rFonts w:ascii="Arial" w:hAnsi="Arial" w:cs="Arial"/>
                <w:b/>
                <w:sz w:val="22"/>
                <w:szCs w:val="22"/>
              </w:rPr>
            </w:pPr>
            <w:r>
              <w:rPr>
                <w:rFonts w:ascii="Arial" w:hAnsi="Arial" w:cs="Arial"/>
                <w:b/>
                <w:sz w:val="22"/>
                <w:szCs w:val="22"/>
              </w:rPr>
              <w:t>Chief Executive Officer</w:t>
            </w:r>
          </w:p>
          <w:p w14:paraId="4E8F6EA4" w14:textId="77777777" w:rsidR="001D0EB6" w:rsidRPr="00F76271" w:rsidRDefault="001D0EB6" w:rsidP="001D0EB6">
            <w:pPr>
              <w:spacing w:after="120"/>
              <w:jc w:val="both"/>
              <w:rPr>
                <w:rFonts w:ascii="Arial" w:hAnsi="Arial" w:cs="Arial"/>
                <w:b/>
                <w:i/>
                <w:noProof/>
                <w:sz w:val="20"/>
                <w:szCs w:val="20"/>
              </w:rPr>
            </w:pPr>
          </w:p>
          <w:p w14:paraId="6F946523" w14:textId="77777777" w:rsidR="001D0EB6" w:rsidRPr="003F3563" w:rsidRDefault="001D0EB6" w:rsidP="001D0EB6">
            <w:pPr>
              <w:spacing w:after="120"/>
              <w:jc w:val="both"/>
              <w:rPr>
                <w:rFonts w:ascii="Arial" w:hAnsi="Arial" w:cs="Arial"/>
                <w:b/>
                <w:i/>
                <w:noProof/>
                <w:sz w:val="20"/>
                <w:szCs w:val="20"/>
              </w:rPr>
            </w:pPr>
            <w:r w:rsidRPr="003F3563">
              <w:rPr>
                <w:rFonts w:ascii="Arial" w:hAnsi="Arial" w:cs="Arial"/>
                <w:b/>
                <w:i/>
                <w:noProof/>
                <w:sz w:val="20"/>
                <w:szCs w:val="20"/>
              </w:rPr>
              <w:t>About the IRBA</w:t>
            </w:r>
          </w:p>
          <w:p w14:paraId="7493349B" w14:textId="2AE51E73" w:rsidR="001D0EB6" w:rsidRPr="001D0EB6" w:rsidRDefault="001D0EB6" w:rsidP="001D0EB6">
            <w:pPr>
              <w:spacing w:after="120"/>
              <w:jc w:val="both"/>
              <w:rPr>
                <w:rFonts w:ascii="Arial" w:hAnsi="Arial" w:cs="Arial"/>
                <w:sz w:val="20"/>
                <w:szCs w:val="20"/>
              </w:rPr>
            </w:pPr>
            <w:r w:rsidRPr="003F3563">
              <w:rPr>
                <w:rFonts w:ascii="Arial" w:hAnsi="Arial" w:cs="Arial"/>
                <w:i/>
                <w:iCs/>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1149DE4B" w14:textId="77777777" w:rsidR="001D0EB6" w:rsidRDefault="001D0EB6" w:rsidP="00F76271">
      <w:pPr>
        <w:spacing w:after="120"/>
        <w:jc w:val="center"/>
        <w:rPr>
          <w:rFonts w:ascii="Arial" w:hAnsi="Arial" w:cs="Arial"/>
          <w:b/>
          <w:sz w:val="22"/>
          <w:szCs w:val="22"/>
        </w:rPr>
      </w:pPr>
    </w:p>
    <w:p w14:paraId="59E1AB7A" w14:textId="77777777" w:rsidR="001D0EB6" w:rsidRDefault="001D0EB6" w:rsidP="00F76271">
      <w:pPr>
        <w:spacing w:after="120"/>
        <w:jc w:val="center"/>
        <w:rPr>
          <w:rFonts w:ascii="Arial" w:hAnsi="Arial" w:cs="Arial"/>
          <w:b/>
          <w:sz w:val="22"/>
          <w:szCs w:val="22"/>
        </w:rPr>
      </w:pPr>
    </w:p>
    <w:sectPr w:rsidR="001D0EB6"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1CDF"/>
    <w:rsid w:val="0004449A"/>
    <w:rsid w:val="00065A5F"/>
    <w:rsid w:val="00076910"/>
    <w:rsid w:val="000B088F"/>
    <w:rsid w:val="000E5D51"/>
    <w:rsid w:val="000F1C72"/>
    <w:rsid w:val="000F3C11"/>
    <w:rsid w:val="00143997"/>
    <w:rsid w:val="0014404B"/>
    <w:rsid w:val="001710EB"/>
    <w:rsid w:val="001A64BE"/>
    <w:rsid w:val="001D0EB6"/>
    <w:rsid w:val="00221CB8"/>
    <w:rsid w:val="00222D9C"/>
    <w:rsid w:val="00253807"/>
    <w:rsid w:val="00273D1F"/>
    <w:rsid w:val="00287884"/>
    <w:rsid w:val="002C3D2B"/>
    <w:rsid w:val="003154D9"/>
    <w:rsid w:val="00345955"/>
    <w:rsid w:val="00380972"/>
    <w:rsid w:val="003925BF"/>
    <w:rsid w:val="003F3563"/>
    <w:rsid w:val="004A13FC"/>
    <w:rsid w:val="004A62C5"/>
    <w:rsid w:val="004E2B25"/>
    <w:rsid w:val="004F0B42"/>
    <w:rsid w:val="004F784D"/>
    <w:rsid w:val="0052119B"/>
    <w:rsid w:val="0053148F"/>
    <w:rsid w:val="00547AB9"/>
    <w:rsid w:val="00577DCD"/>
    <w:rsid w:val="00611FF6"/>
    <w:rsid w:val="00621825"/>
    <w:rsid w:val="006247A1"/>
    <w:rsid w:val="006371B9"/>
    <w:rsid w:val="006A2A11"/>
    <w:rsid w:val="006E5566"/>
    <w:rsid w:val="006F0998"/>
    <w:rsid w:val="00712F8D"/>
    <w:rsid w:val="00743BDD"/>
    <w:rsid w:val="0075757D"/>
    <w:rsid w:val="007625AA"/>
    <w:rsid w:val="00792B9A"/>
    <w:rsid w:val="00794A42"/>
    <w:rsid w:val="007C1AEE"/>
    <w:rsid w:val="007F30FD"/>
    <w:rsid w:val="008145B1"/>
    <w:rsid w:val="00845CC9"/>
    <w:rsid w:val="008A0AED"/>
    <w:rsid w:val="008A0DA1"/>
    <w:rsid w:val="008E34A6"/>
    <w:rsid w:val="008E4BAF"/>
    <w:rsid w:val="008F3ED3"/>
    <w:rsid w:val="00913C9A"/>
    <w:rsid w:val="00937603"/>
    <w:rsid w:val="009413CF"/>
    <w:rsid w:val="009554DA"/>
    <w:rsid w:val="00981C35"/>
    <w:rsid w:val="009A244E"/>
    <w:rsid w:val="009C312E"/>
    <w:rsid w:val="00A1030F"/>
    <w:rsid w:val="00A206C5"/>
    <w:rsid w:val="00A53942"/>
    <w:rsid w:val="00A67E02"/>
    <w:rsid w:val="00A7386F"/>
    <w:rsid w:val="00AA506E"/>
    <w:rsid w:val="00AC794F"/>
    <w:rsid w:val="00AD6CC6"/>
    <w:rsid w:val="00AE6FFE"/>
    <w:rsid w:val="00B33992"/>
    <w:rsid w:val="00B504C3"/>
    <w:rsid w:val="00B51FBC"/>
    <w:rsid w:val="00B61505"/>
    <w:rsid w:val="00BE5685"/>
    <w:rsid w:val="00C03C58"/>
    <w:rsid w:val="00C7496C"/>
    <w:rsid w:val="00CA3C98"/>
    <w:rsid w:val="00CC64A4"/>
    <w:rsid w:val="00CF389C"/>
    <w:rsid w:val="00CF7913"/>
    <w:rsid w:val="00D039FC"/>
    <w:rsid w:val="00D2320C"/>
    <w:rsid w:val="00D308A9"/>
    <w:rsid w:val="00D422F3"/>
    <w:rsid w:val="00D523C6"/>
    <w:rsid w:val="00D66799"/>
    <w:rsid w:val="00D93C94"/>
    <w:rsid w:val="00D940A8"/>
    <w:rsid w:val="00D9728A"/>
    <w:rsid w:val="00E31B7F"/>
    <w:rsid w:val="00E9148D"/>
    <w:rsid w:val="00EB5BAA"/>
    <w:rsid w:val="00ED5503"/>
    <w:rsid w:val="00F062EA"/>
    <w:rsid w:val="00F74075"/>
    <w:rsid w:val="00F76271"/>
    <w:rsid w:val="00F95F2D"/>
    <w:rsid w:val="00FA527D"/>
    <w:rsid w:val="00FC42AC"/>
    <w:rsid w:val="00FF29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B530"/>
  <w15:docId w15:val="{145F3FCE-10C4-498E-A00F-5DAECDB8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BalloonText">
    <w:name w:val="Balloon Text"/>
    <w:basedOn w:val="Normal"/>
    <w:link w:val="BalloonTextChar"/>
    <w:uiPriority w:val="99"/>
    <w:semiHidden/>
    <w:unhideWhenUsed/>
    <w:rsid w:val="00ED5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0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92B9A"/>
    <w:rPr>
      <w:sz w:val="16"/>
      <w:szCs w:val="16"/>
    </w:rPr>
  </w:style>
  <w:style w:type="paragraph" w:styleId="CommentText">
    <w:name w:val="annotation text"/>
    <w:basedOn w:val="Normal"/>
    <w:link w:val="CommentTextChar"/>
    <w:uiPriority w:val="99"/>
    <w:semiHidden/>
    <w:unhideWhenUsed/>
    <w:rsid w:val="00792B9A"/>
    <w:rPr>
      <w:sz w:val="20"/>
      <w:szCs w:val="20"/>
    </w:rPr>
  </w:style>
  <w:style w:type="character" w:customStyle="1" w:styleId="CommentTextChar">
    <w:name w:val="Comment Text Char"/>
    <w:basedOn w:val="DefaultParagraphFont"/>
    <w:link w:val="CommentText"/>
    <w:uiPriority w:val="99"/>
    <w:semiHidden/>
    <w:rsid w:val="00792B9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2B9A"/>
    <w:rPr>
      <w:b/>
      <w:bCs/>
    </w:rPr>
  </w:style>
  <w:style w:type="character" w:customStyle="1" w:styleId="CommentSubjectChar">
    <w:name w:val="Comment Subject Char"/>
    <w:basedOn w:val="CommentTextChar"/>
    <w:link w:val="CommentSubject"/>
    <w:uiPriority w:val="99"/>
    <w:semiHidden/>
    <w:rsid w:val="00792B9A"/>
    <w:rPr>
      <w:rFonts w:ascii="Times New Roman" w:eastAsia="Times New Roman" w:hAnsi="Times New Roman" w:cs="Times New Roman"/>
      <w:b/>
      <w:bCs/>
      <w:sz w:val="20"/>
      <w:szCs w:val="20"/>
      <w:lang w:val="en-GB"/>
    </w:rPr>
  </w:style>
  <w:style w:type="paragraph" w:styleId="Revision">
    <w:name w:val="Revision"/>
    <w:hidden/>
    <w:uiPriority w:val="99"/>
    <w:semiHidden/>
    <w:rsid w:val="00792B9A"/>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D0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513061755">
      <w:bodyDiv w:val="1"/>
      <w:marLeft w:val="0"/>
      <w:marRight w:val="0"/>
      <w:marTop w:val="0"/>
      <w:marBottom w:val="0"/>
      <w:divBdr>
        <w:top w:val="none" w:sz="0" w:space="0" w:color="auto"/>
        <w:left w:val="none" w:sz="0" w:space="0" w:color="auto"/>
        <w:bottom w:val="none" w:sz="0" w:space="0" w:color="auto"/>
        <w:right w:val="none" w:sz="0" w:space="0" w:color="auto"/>
      </w:divBdr>
    </w:div>
    <w:div w:id="19175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2016-09-01T12:21:00Z</cp:lastPrinted>
  <dcterms:created xsi:type="dcterms:W3CDTF">2016-09-02T13:16:00Z</dcterms:created>
  <dcterms:modified xsi:type="dcterms:W3CDTF">2016-09-05T08:49:00Z</dcterms:modified>
</cp:coreProperties>
</file>