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962"/>
      </w:tblGrid>
      <w:tr w:rsidR="0040528E" w14:paraId="3EA9E30C" w14:textId="77777777" w:rsidTr="0040528E">
        <w:tc>
          <w:tcPr>
            <w:tcW w:w="9962" w:type="dxa"/>
            <w:tcBorders>
              <w:top w:val="single" w:sz="4" w:space="0" w:color="auto"/>
              <w:left w:val="nil"/>
              <w:bottom w:val="single" w:sz="4" w:space="0" w:color="auto"/>
              <w:right w:val="nil"/>
            </w:tcBorders>
            <w:vAlign w:val="center"/>
          </w:tcPr>
          <w:p w14:paraId="7A81B803" w14:textId="77777777" w:rsidR="0040528E" w:rsidRPr="00157646" w:rsidRDefault="0040528E" w:rsidP="0040528E">
            <w:pPr>
              <w:spacing w:after="240" w:line="276" w:lineRule="auto"/>
              <w:jc w:val="center"/>
              <w:rPr>
                <w:rFonts w:ascii="Arial" w:hAnsi="Arial" w:cs="Arial"/>
                <w:b/>
                <w:bCs/>
                <w:color w:val="CC0000"/>
                <w:lang w:val="en-ZA"/>
              </w:rPr>
            </w:pPr>
            <w:r w:rsidRPr="00157646">
              <w:rPr>
                <w:rFonts w:ascii="Arial" w:hAnsi="Arial" w:cs="Arial"/>
                <w:b/>
                <w:bCs/>
                <w:color w:val="CC0000"/>
                <w:lang w:val="en-ZA"/>
              </w:rPr>
              <w:t>INDEPENDENT REGULATORY BOARD FOR AUDITORS</w:t>
            </w:r>
          </w:p>
          <w:p w14:paraId="1F2A8E82" w14:textId="45ACA7DB" w:rsidR="0040528E" w:rsidRPr="0040528E" w:rsidRDefault="0040528E" w:rsidP="0040528E">
            <w:pPr>
              <w:spacing w:line="276" w:lineRule="auto"/>
              <w:jc w:val="center"/>
              <w:rPr>
                <w:rFonts w:ascii="Arial" w:hAnsi="Arial" w:cs="Arial"/>
                <w:b/>
                <w:bCs/>
                <w:color w:val="000000"/>
                <w:lang w:val="en-ZA"/>
              </w:rPr>
            </w:pPr>
            <w:r w:rsidRPr="00157646">
              <w:rPr>
                <w:rFonts w:ascii="Arial" w:hAnsi="Arial" w:cs="Arial"/>
                <w:b/>
                <w:bCs/>
                <w:color w:val="000000"/>
                <w:lang w:val="en-ZA"/>
              </w:rPr>
              <w:t>COMMITTEE FOR AUDITOR ETHICS</w:t>
            </w:r>
          </w:p>
        </w:tc>
      </w:tr>
    </w:tbl>
    <w:p w14:paraId="3DB8DF4C" w14:textId="77777777" w:rsidR="00F76271" w:rsidRDefault="00F76271" w:rsidP="007E2364">
      <w:pPr>
        <w:spacing w:after="240" w:line="276" w:lineRule="auto"/>
        <w:rPr>
          <w:rFonts w:ascii="Arial" w:hAnsi="Arial" w:cs="Arial"/>
          <w:lang w:val="en-ZA"/>
        </w:rPr>
      </w:pPr>
    </w:p>
    <w:tbl>
      <w:tblPr>
        <w:tblStyle w:val="TableGrid"/>
        <w:tblW w:w="0" w:type="auto"/>
        <w:tblLook w:val="04A0" w:firstRow="1" w:lastRow="0" w:firstColumn="1" w:lastColumn="0" w:noHBand="0" w:noVBand="1"/>
      </w:tblPr>
      <w:tblGrid>
        <w:gridCol w:w="9962"/>
      </w:tblGrid>
      <w:tr w:rsidR="0040528E" w14:paraId="4E58A57D" w14:textId="77777777" w:rsidTr="0040528E">
        <w:tc>
          <w:tcPr>
            <w:tcW w:w="9962" w:type="dxa"/>
            <w:tcBorders>
              <w:top w:val="nil"/>
              <w:left w:val="nil"/>
              <w:bottom w:val="nil"/>
              <w:right w:val="nil"/>
            </w:tcBorders>
          </w:tcPr>
          <w:p w14:paraId="71AF1E92" w14:textId="6198CD99" w:rsidR="0040528E" w:rsidRPr="006A4611" w:rsidRDefault="0040528E" w:rsidP="0040528E">
            <w:pPr>
              <w:spacing w:after="240" w:line="276" w:lineRule="auto"/>
              <w:jc w:val="center"/>
              <w:rPr>
                <w:rFonts w:ascii="Arial" w:hAnsi="Arial" w:cs="Arial"/>
                <w:b/>
                <w:sz w:val="22"/>
                <w:szCs w:val="22"/>
                <w:lang w:val="en-ZA"/>
              </w:rPr>
            </w:pPr>
            <w:r w:rsidRPr="006A4611">
              <w:rPr>
                <w:rFonts w:ascii="Arial" w:hAnsi="Arial" w:cs="Arial"/>
                <w:b/>
                <w:sz w:val="22"/>
                <w:szCs w:val="22"/>
                <w:lang w:val="en-ZA"/>
              </w:rPr>
              <w:t>Proposed Amendments to the IRBA Code of Professional Conduct for Registered</w:t>
            </w:r>
            <w:r>
              <w:rPr>
                <w:rFonts w:ascii="Arial" w:hAnsi="Arial" w:cs="Arial"/>
                <w:b/>
                <w:sz w:val="22"/>
                <w:szCs w:val="22"/>
                <w:lang w:val="en-ZA"/>
              </w:rPr>
              <w:br/>
            </w:r>
            <w:r w:rsidRPr="006A4611">
              <w:rPr>
                <w:rFonts w:ascii="Arial" w:hAnsi="Arial" w:cs="Arial"/>
                <w:b/>
                <w:sz w:val="22"/>
                <w:szCs w:val="22"/>
                <w:lang w:val="en-ZA"/>
              </w:rPr>
              <w:t>Auditors</w:t>
            </w:r>
            <w:r>
              <w:rPr>
                <w:rFonts w:ascii="Arial" w:hAnsi="Arial" w:cs="Arial"/>
                <w:b/>
                <w:sz w:val="22"/>
                <w:szCs w:val="22"/>
                <w:lang w:val="en-ZA"/>
              </w:rPr>
              <w:t xml:space="preserve"> - </w:t>
            </w:r>
            <w:r>
              <w:rPr>
                <w:rFonts w:ascii="Arial" w:hAnsi="Arial" w:cs="Arial"/>
                <w:b/>
                <w:sz w:val="22"/>
                <w:szCs w:val="22"/>
              </w:rPr>
              <w:t>Responding t</w:t>
            </w:r>
            <w:r w:rsidRPr="00DC20C6">
              <w:rPr>
                <w:rFonts w:ascii="Arial" w:hAnsi="Arial" w:cs="Arial"/>
                <w:b/>
                <w:sz w:val="22"/>
                <w:szCs w:val="22"/>
              </w:rPr>
              <w:t xml:space="preserve">o </w:t>
            </w:r>
            <w:r>
              <w:rPr>
                <w:rFonts w:ascii="Arial" w:hAnsi="Arial" w:cs="Arial"/>
                <w:b/>
                <w:sz w:val="22"/>
                <w:szCs w:val="22"/>
              </w:rPr>
              <w:t>Non-Compliance with Laws and Regulations (NOCLAR)</w:t>
            </w:r>
          </w:p>
          <w:p w14:paraId="6634C837" w14:textId="77777777" w:rsidR="0040528E" w:rsidRPr="00157646" w:rsidRDefault="0040528E" w:rsidP="0040528E">
            <w:pPr>
              <w:spacing w:after="240" w:line="276" w:lineRule="auto"/>
              <w:jc w:val="center"/>
              <w:rPr>
                <w:rFonts w:ascii="Arial" w:hAnsi="Arial" w:cs="Arial"/>
                <w:sz w:val="22"/>
                <w:szCs w:val="22"/>
                <w:lang w:val="en-ZA"/>
              </w:rPr>
            </w:pPr>
            <w:r w:rsidRPr="00157646">
              <w:rPr>
                <w:rFonts w:ascii="Arial" w:hAnsi="Arial" w:cs="Arial"/>
                <w:sz w:val="22"/>
                <w:szCs w:val="22"/>
                <w:lang w:val="en-ZA"/>
              </w:rPr>
              <w:t xml:space="preserve">Johannesburg / </w:t>
            </w:r>
            <w:r>
              <w:rPr>
                <w:rFonts w:ascii="Arial" w:hAnsi="Arial" w:cs="Arial"/>
                <w:sz w:val="22"/>
                <w:szCs w:val="22"/>
                <w:lang w:val="en-ZA"/>
              </w:rPr>
              <w:t>9 September</w:t>
            </w:r>
            <w:r w:rsidRPr="00157646">
              <w:rPr>
                <w:rFonts w:ascii="Arial" w:hAnsi="Arial" w:cs="Arial"/>
                <w:sz w:val="22"/>
                <w:szCs w:val="22"/>
                <w:lang w:val="en-ZA"/>
              </w:rPr>
              <w:t xml:space="preserve"> 201</w:t>
            </w:r>
            <w:r>
              <w:rPr>
                <w:rFonts w:ascii="Arial" w:hAnsi="Arial" w:cs="Arial"/>
                <w:sz w:val="22"/>
                <w:szCs w:val="22"/>
                <w:lang w:val="en-ZA"/>
              </w:rPr>
              <w:t>6</w:t>
            </w:r>
          </w:p>
          <w:p w14:paraId="11F1C584" w14:textId="2C7F03CF" w:rsidR="0040528E" w:rsidRPr="00067B2D" w:rsidRDefault="0040528E" w:rsidP="0040528E">
            <w:pPr>
              <w:autoSpaceDE w:val="0"/>
              <w:autoSpaceDN w:val="0"/>
              <w:adjustRightInd w:val="0"/>
              <w:spacing w:after="240"/>
              <w:ind w:right="-35"/>
              <w:jc w:val="both"/>
              <w:rPr>
                <w:rFonts w:ascii="Arial" w:hAnsi="Arial" w:cs="Arial"/>
                <w:sz w:val="22"/>
                <w:szCs w:val="22"/>
                <w:lang w:val="en-ZA" w:eastAsia="en-ZA"/>
              </w:rPr>
            </w:pPr>
            <w:r>
              <w:rPr>
                <w:rFonts w:ascii="Arial" w:hAnsi="Arial" w:cs="Arial"/>
                <w:sz w:val="22"/>
                <w:szCs w:val="22"/>
                <w:lang w:val="en-ZA" w:eastAsia="en-ZA"/>
              </w:rPr>
              <w:t xml:space="preserve">On 14 July 2016, </w:t>
            </w:r>
            <w:r w:rsidRPr="00067B2D">
              <w:rPr>
                <w:rFonts w:ascii="Arial" w:hAnsi="Arial" w:cs="Arial"/>
                <w:sz w:val="22"/>
                <w:szCs w:val="22"/>
                <w:lang w:val="en-ZA" w:eastAsia="en-ZA"/>
              </w:rPr>
              <w:t>the International Ethics Standard</w:t>
            </w:r>
            <w:r>
              <w:rPr>
                <w:rFonts w:ascii="Arial" w:hAnsi="Arial" w:cs="Arial"/>
                <w:sz w:val="22"/>
                <w:szCs w:val="22"/>
                <w:lang w:val="en-ZA" w:eastAsia="en-ZA"/>
              </w:rPr>
              <w:t>s</w:t>
            </w:r>
            <w:r w:rsidRPr="00067B2D">
              <w:rPr>
                <w:rFonts w:ascii="Arial" w:hAnsi="Arial" w:cs="Arial"/>
                <w:sz w:val="22"/>
                <w:szCs w:val="22"/>
                <w:lang w:val="en-ZA" w:eastAsia="en-ZA"/>
              </w:rPr>
              <w:t xml:space="preserve"> Board for Accountants (IESBA) released final amendments to the IESBA Code of Ethics on </w:t>
            </w:r>
            <w:r>
              <w:rPr>
                <w:rFonts w:ascii="Arial" w:hAnsi="Arial" w:cs="Arial"/>
                <w:sz w:val="22"/>
                <w:szCs w:val="22"/>
                <w:lang w:val="en-ZA" w:eastAsia="en-ZA"/>
              </w:rPr>
              <w:t>Responding</w:t>
            </w:r>
            <w:r w:rsidRPr="00067B2D">
              <w:rPr>
                <w:rFonts w:ascii="Arial" w:hAnsi="Arial" w:cs="Arial"/>
                <w:sz w:val="22"/>
                <w:szCs w:val="22"/>
                <w:lang w:val="en-ZA" w:eastAsia="en-ZA"/>
              </w:rPr>
              <w:t xml:space="preserve"> to Non</w:t>
            </w:r>
            <w:r>
              <w:rPr>
                <w:rFonts w:ascii="Arial" w:hAnsi="Arial" w:cs="Arial"/>
                <w:sz w:val="22"/>
                <w:szCs w:val="22"/>
                <w:lang w:val="en-ZA" w:eastAsia="en-ZA"/>
              </w:rPr>
              <w:t>-</w:t>
            </w:r>
            <w:r w:rsidRPr="00067B2D">
              <w:rPr>
                <w:rFonts w:ascii="Arial" w:hAnsi="Arial" w:cs="Arial"/>
                <w:sz w:val="22"/>
                <w:szCs w:val="22"/>
                <w:lang w:val="en-ZA" w:eastAsia="en-ZA"/>
              </w:rPr>
              <w:t>Compliance with</w:t>
            </w:r>
            <w:r>
              <w:rPr>
                <w:rFonts w:ascii="Arial" w:hAnsi="Arial" w:cs="Arial"/>
                <w:sz w:val="22"/>
                <w:szCs w:val="22"/>
                <w:lang w:val="en-ZA" w:eastAsia="en-ZA"/>
              </w:rPr>
              <w:t xml:space="preserve"> Laws and Regulations (NOCLAR).</w:t>
            </w:r>
          </w:p>
          <w:p w14:paraId="03332323" w14:textId="77777777" w:rsidR="0040528E" w:rsidRPr="00067B2D" w:rsidRDefault="0040528E" w:rsidP="0040528E">
            <w:pPr>
              <w:shd w:val="clear" w:color="auto" w:fill="FFFFFF"/>
              <w:spacing w:after="240" w:line="218" w:lineRule="atLeast"/>
              <w:ind w:right="-35"/>
              <w:jc w:val="both"/>
              <w:rPr>
                <w:rFonts w:ascii="Arial" w:hAnsi="Arial" w:cs="Arial"/>
                <w:sz w:val="22"/>
                <w:szCs w:val="22"/>
                <w:lang w:val="en-ZA" w:eastAsia="en-ZA"/>
              </w:rPr>
            </w:pPr>
            <w:r w:rsidRPr="00067B2D">
              <w:rPr>
                <w:rFonts w:ascii="Arial" w:hAnsi="Arial" w:cs="Arial"/>
                <w:sz w:val="22"/>
                <w:szCs w:val="22"/>
                <w:lang w:val="en-ZA" w:eastAsia="en-ZA"/>
              </w:rPr>
              <w:t xml:space="preserve">These amendments set out a </w:t>
            </w:r>
            <w:r w:rsidRPr="001B1D6D">
              <w:rPr>
                <w:rFonts w:ascii="Arial" w:hAnsi="Arial" w:cs="Arial"/>
                <w:sz w:val="22"/>
                <w:szCs w:val="22"/>
                <w:lang w:val="en-ZA" w:eastAsia="en-ZA"/>
              </w:rPr>
              <w:t>first-of-its-kind framework to guide professional accountants in what actions to take</w:t>
            </w:r>
            <w:r>
              <w:rPr>
                <w:rFonts w:ascii="Arial" w:hAnsi="Arial" w:cs="Arial"/>
                <w:sz w:val="22"/>
                <w:szCs w:val="22"/>
                <w:lang w:val="en-ZA" w:eastAsia="en-ZA"/>
              </w:rPr>
              <w:t>,</w:t>
            </w:r>
            <w:r w:rsidRPr="001B1D6D">
              <w:rPr>
                <w:rFonts w:ascii="Arial" w:hAnsi="Arial" w:cs="Arial"/>
                <w:sz w:val="22"/>
                <w:szCs w:val="22"/>
                <w:lang w:val="en-ZA" w:eastAsia="en-ZA"/>
              </w:rPr>
              <w:t xml:space="preserve"> in the public interest</w:t>
            </w:r>
            <w:r>
              <w:rPr>
                <w:rFonts w:ascii="Arial" w:hAnsi="Arial" w:cs="Arial"/>
                <w:sz w:val="22"/>
                <w:szCs w:val="22"/>
                <w:lang w:val="en-ZA" w:eastAsia="en-ZA"/>
              </w:rPr>
              <w:t>,</w:t>
            </w:r>
            <w:r w:rsidRPr="001B1D6D">
              <w:rPr>
                <w:rFonts w:ascii="Arial" w:hAnsi="Arial" w:cs="Arial"/>
                <w:sz w:val="22"/>
                <w:szCs w:val="22"/>
                <w:lang w:val="en-ZA" w:eastAsia="en-ZA"/>
              </w:rPr>
              <w:t xml:space="preserve"> when they become aware of a</w:t>
            </w:r>
            <w:r>
              <w:rPr>
                <w:rFonts w:ascii="Arial" w:hAnsi="Arial" w:cs="Arial"/>
                <w:sz w:val="22"/>
                <w:szCs w:val="22"/>
                <w:lang w:val="en-ZA" w:eastAsia="en-ZA"/>
              </w:rPr>
              <w:t xml:space="preserve"> potential illegal act (</w:t>
            </w:r>
            <w:r w:rsidRPr="001B1D6D">
              <w:rPr>
                <w:rFonts w:ascii="Arial" w:hAnsi="Arial" w:cs="Arial"/>
                <w:sz w:val="22"/>
                <w:szCs w:val="22"/>
                <w:lang w:val="en-ZA" w:eastAsia="en-ZA"/>
              </w:rPr>
              <w:t>NOCLAR</w:t>
            </w:r>
            <w:r>
              <w:rPr>
                <w:rFonts w:ascii="Arial" w:hAnsi="Arial" w:cs="Arial"/>
                <w:sz w:val="22"/>
                <w:szCs w:val="22"/>
                <w:lang w:val="en-ZA" w:eastAsia="en-ZA"/>
              </w:rPr>
              <w:t>)</w:t>
            </w:r>
            <w:r w:rsidRPr="001B1D6D">
              <w:rPr>
                <w:rFonts w:ascii="Arial" w:hAnsi="Arial" w:cs="Arial"/>
                <w:sz w:val="22"/>
                <w:szCs w:val="22"/>
                <w:lang w:val="en-ZA" w:eastAsia="en-ZA"/>
              </w:rPr>
              <w:t xml:space="preserve">, </w:t>
            </w:r>
            <w:r>
              <w:rPr>
                <w:rFonts w:ascii="Arial" w:hAnsi="Arial" w:cs="Arial"/>
                <w:sz w:val="22"/>
                <w:szCs w:val="22"/>
                <w:lang w:val="en-ZA" w:eastAsia="en-ZA"/>
              </w:rPr>
              <w:t xml:space="preserve">which could have been </w:t>
            </w:r>
            <w:r w:rsidRPr="001B1D6D">
              <w:rPr>
                <w:rFonts w:ascii="Arial" w:hAnsi="Arial" w:cs="Arial"/>
                <w:sz w:val="22"/>
                <w:szCs w:val="22"/>
                <w:lang w:val="en-ZA" w:eastAsia="en-ZA"/>
              </w:rPr>
              <w:t>committed by a client or employer.</w:t>
            </w:r>
          </w:p>
          <w:p w14:paraId="5BD7A272" w14:textId="77777777" w:rsidR="0040528E" w:rsidRPr="001B1D6D" w:rsidRDefault="0040528E" w:rsidP="0040528E">
            <w:pPr>
              <w:shd w:val="clear" w:color="auto" w:fill="FFFFFF"/>
              <w:spacing w:after="240" w:line="218" w:lineRule="atLeast"/>
              <w:ind w:right="-35"/>
              <w:jc w:val="both"/>
              <w:rPr>
                <w:rFonts w:ascii="Arial" w:hAnsi="Arial" w:cs="Arial"/>
                <w:sz w:val="22"/>
                <w:szCs w:val="22"/>
                <w:lang w:val="en-ZA" w:eastAsia="en-ZA"/>
              </w:rPr>
            </w:pPr>
            <w:r w:rsidRPr="001B1D6D">
              <w:rPr>
                <w:rFonts w:ascii="Arial" w:hAnsi="Arial" w:cs="Arial"/>
                <w:sz w:val="22"/>
                <w:szCs w:val="22"/>
                <w:lang w:val="en-ZA" w:eastAsia="en-ZA"/>
              </w:rPr>
              <w:t>Among other matters, the new standard provides a clear path for auditors and other professional accountants to disclose potential non-compliance situations to appropriate public authorities</w:t>
            </w:r>
            <w:r>
              <w:rPr>
                <w:rFonts w:ascii="Arial" w:hAnsi="Arial" w:cs="Arial"/>
                <w:sz w:val="22"/>
                <w:szCs w:val="22"/>
                <w:lang w:val="en-ZA" w:eastAsia="en-ZA"/>
              </w:rPr>
              <w:t>,</w:t>
            </w:r>
            <w:r w:rsidRPr="001B1D6D">
              <w:rPr>
                <w:rFonts w:ascii="Arial" w:hAnsi="Arial" w:cs="Arial"/>
                <w:sz w:val="22"/>
                <w:szCs w:val="22"/>
                <w:lang w:val="en-ZA" w:eastAsia="en-ZA"/>
              </w:rPr>
              <w:t xml:space="preserve"> in certain situations</w:t>
            </w:r>
            <w:r>
              <w:rPr>
                <w:rFonts w:ascii="Arial" w:hAnsi="Arial" w:cs="Arial"/>
                <w:sz w:val="22"/>
                <w:szCs w:val="22"/>
                <w:lang w:val="en-ZA" w:eastAsia="en-ZA"/>
              </w:rPr>
              <w:t>,</w:t>
            </w:r>
            <w:r w:rsidRPr="001B1D6D">
              <w:rPr>
                <w:rFonts w:ascii="Arial" w:hAnsi="Arial" w:cs="Arial"/>
                <w:sz w:val="22"/>
                <w:szCs w:val="22"/>
                <w:lang w:val="en-ZA" w:eastAsia="en-ZA"/>
              </w:rPr>
              <w:t xml:space="preserve"> without being constrained by the ethical duty of confidentiality. It also places </w:t>
            </w:r>
            <w:r>
              <w:rPr>
                <w:rFonts w:ascii="Arial" w:hAnsi="Arial" w:cs="Arial"/>
                <w:sz w:val="22"/>
                <w:szCs w:val="22"/>
                <w:lang w:val="en-ZA" w:eastAsia="en-ZA"/>
              </w:rPr>
              <w:t xml:space="preserve">a </w:t>
            </w:r>
            <w:r w:rsidRPr="001B1D6D">
              <w:rPr>
                <w:rFonts w:ascii="Arial" w:hAnsi="Arial" w:cs="Arial"/>
                <w:sz w:val="22"/>
                <w:szCs w:val="22"/>
                <w:lang w:val="en-ZA" w:eastAsia="en-ZA"/>
              </w:rPr>
              <w:t xml:space="preserve">renewed </w:t>
            </w:r>
            <w:r>
              <w:rPr>
                <w:rFonts w:ascii="Arial" w:hAnsi="Arial" w:cs="Arial"/>
                <w:sz w:val="22"/>
                <w:szCs w:val="22"/>
                <w:lang w:val="en-ZA" w:eastAsia="en-ZA"/>
              </w:rPr>
              <w:t>responsibility</w:t>
            </w:r>
            <w:r w:rsidRPr="001B1D6D">
              <w:rPr>
                <w:rFonts w:ascii="Arial" w:hAnsi="Arial" w:cs="Arial"/>
                <w:sz w:val="22"/>
                <w:szCs w:val="22"/>
                <w:lang w:val="en-ZA" w:eastAsia="en-ZA"/>
              </w:rPr>
              <w:t xml:space="preserve"> on senior-level accountants </w:t>
            </w:r>
            <w:r>
              <w:rPr>
                <w:rFonts w:ascii="Arial" w:hAnsi="Arial" w:cs="Arial"/>
                <w:sz w:val="22"/>
                <w:szCs w:val="22"/>
                <w:lang w:val="en-ZA" w:eastAsia="en-ZA"/>
              </w:rPr>
              <w:t>to</w:t>
            </w:r>
            <w:r w:rsidRPr="001B1D6D">
              <w:rPr>
                <w:rFonts w:ascii="Arial" w:hAnsi="Arial" w:cs="Arial"/>
                <w:sz w:val="22"/>
                <w:szCs w:val="22"/>
                <w:lang w:val="en-ZA" w:eastAsia="en-ZA"/>
              </w:rPr>
              <w:t xml:space="preserve"> promot</w:t>
            </w:r>
            <w:r>
              <w:rPr>
                <w:rFonts w:ascii="Arial" w:hAnsi="Arial" w:cs="Arial"/>
                <w:sz w:val="22"/>
                <w:szCs w:val="22"/>
                <w:lang w:val="en-ZA" w:eastAsia="en-ZA"/>
              </w:rPr>
              <w:t>e</w:t>
            </w:r>
            <w:r w:rsidRPr="001B1D6D">
              <w:rPr>
                <w:rFonts w:ascii="Arial" w:hAnsi="Arial" w:cs="Arial"/>
                <w:sz w:val="22"/>
                <w:szCs w:val="22"/>
                <w:lang w:val="en-ZA" w:eastAsia="en-ZA"/>
              </w:rPr>
              <w:t xml:space="preserve"> a culture of compliance with laws and regulations </w:t>
            </w:r>
            <w:r>
              <w:rPr>
                <w:rFonts w:ascii="Arial" w:hAnsi="Arial" w:cs="Arial"/>
                <w:sz w:val="22"/>
                <w:szCs w:val="22"/>
                <w:lang w:val="en-ZA" w:eastAsia="en-ZA"/>
              </w:rPr>
              <w:t>as well as</w:t>
            </w:r>
            <w:r w:rsidRPr="001B1D6D">
              <w:rPr>
                <w:rFonts w:ascii="Arial" w:hAnsi="Arial" w:cs="Arial"/>
                <w:sz w:val="22"/>
                <w:szCs w:val="22"/>
                <w:lang w:val="en-ZA" w:eastAsia="en-ZA"/>
              </w:rPr>
              <w:t xml:space="preserve"> prevent non-compliance within their organi</w:t>
            </w:r>
            <w:r>
              <w:rPr>
                <w:rFonts w:ascii="Arial" w:hAnsi="Arial" w:cs="Arial"/>
                <w:sz w:val="22"/>
                <w:szCs w:val="22"/>
                <w:lang w:val="en-ZA" w:eastAsia="en-ZA"/>
              </w:rPr>
              <w:t>s</w:t>
            </w:r>
            <w:r w:rsidRPr="001B1D6D">
              <w:rPr>
                <w:rFonts w:ascii="Arial" w:hAnsi="Arial" w:cs="Arial"/>
                <w:sz w:val="22"/>
                <w:szCs w:val="22"/>
                <w:lang w:val="en-ZA" w:eastAsia="en-ZA"/>
              </w:rPr>
              <w:t>ations.</w:t>
            </w:r>
          </w:p>
          <w:p w14:paraId="7A7FDA1C" w14:textId="48B8DFC8" w:rsidR="0040528E" w:rsidRPr="00612151" w:rsidRDefault="0040528E" w:rsidP="0040528E">
            <w:pPr>
              <w:shd w:val="clear" w:color="auto" w:fill="FFFFFF"/>
              <w:spacing w:after="240" w:line="218" w:lineRule="atLeast"/>
              <w:ind w:right="-35"/>
              <w:jc w:val="both"/>
              <w:rPr>
                <w:rFonts w:ascii="Arial" w:hAnsi="Arial" w:cs="Arial"/>
                <w:sz w:val="22"/>
                <w:szCs w:val="22"/>
                <w:lang w:val="en-ZA" w:eastAsia="en-ZA"/>
              </w:rPr>
            </w:pPr>
            <w:r w:rsidRPr="00612151">
              <w:rPr>
                <w:rFonts w:ascii="Arial" w:hAnsi="Arial" w:cs="Arial"/>
                <w:sz w:val="22"/>
                <w:szCs w:val="22"/>
                <w:lang w:val="en-ZA" w:eastAsia="en-ZA"/>
              </w:rPr>
              <w:t xml:space="preserve">The IRBA adopted Parts A and B of the </w:t>
            </w:r>
            <w:r w:rsidR="00EC6DD5">
              <w:rPr>
                <w:rFonts w:ascii="Arial" w:hAnsi="Arial" w:cs="Arial"/>
                <w:sz w:val="22"/>
                <w:szCs w:val="22"/>
                <w:lang w:val="en-ZA" w:eastAsia="en-ZA"/>
              </w:rPr>
              <w:t>IESBA</w:t>
            </w:r>
            <w:r w:rsidRPr="00612151">
              <w:rPr>
                <w:rFonts w:ascii="Arial" w:hAnsi="Arial" w:cs="Arial"/>
                <w:sz w:val="22"/>
                <w:szCs w:val="22"/>
                <w:lang w:val="en-ZA" w:eastAsia="en-ZA"/>
              </w:rPr>
              <w:t xml:space="preserve"> Code of Ethics for Pro</w:t>
            </w:r>
            <w:r w:rsidR="00EC6DD5">
              <w:rPr>
                <w:rFonts w:ascii="Arial" w:hAnsi="Arial" w:cs="Arial"/>
                <w:sz w:val="22"/>
                <w:szCs w:val="22"/>
                <w:lang w:val="en-ZA" w:eastAsia="en-ZA"/>
              </w:rPr>
              <w:t>fessional Accountants</w:t>
            </w:r>
            <w:bookmarkStart w:id="0" w:name="_GoBack"/>
            <w:bookmarkEnd w:id="0"/>
            <w:r w:rsidRPr="00612151">
              <w:rPr>
                <w:rFonts w:ascii="Arial" w:hAnsi="Arial" w:cs="Arial"/>
                <w:sz w:val="22"/>
                <w:szCs w:val="22"/>
                <w:lang w:val="en-ZA" w:eastAsia="en-ZA"/>
              </w:rPr>
              <w:t>. This was prescribed in 2010 as the Code of Professional Conduct for Registered Auditors (the IRBA Code) in South Africa, with certain additional nati</w:t>
            </w:r>
            <w:r>
              <w:rPr>
                <w:rFonts w:ascii="Arial" w:hAnsi="Arial" w:cs="Arial"/>
                <w:sz w:val="22"/>
                <w:szCs w:val="22"/>
                <w:lang w:val="en-ZA" w:eastAsia="en-ZA"/>
              </w:rPr>
              <w:t>onal requirements. As the IESBA</w:t>
            </w:r>
            <w:r>
              <w:rPr>
                <w:rFonts w:ascii="Calibri" w:hAnsi="Calibri" w:cs="Arial"/>
                <w:sz w:val="22"/>
                <w:szCs w:val="22"/>
                <w:lang w:val="en-ZA" w:eastAsia="en-ZA"/>
              </w:rPr>
              <w:t>'</w:t>
            </w:r>
            <w:r w:rsidRPr="00612151">
              <w:rPr>
                <w:rFonts w:ascii="Arial" w:hAnsi="Arial" w:cs="Arial"/>
                <w:sz w:val="22"/>
                <w:szCs w:val="22"/>
                <w:lang w:val="en-ZA" w:eastAsia="en-ZA"/>
              </w:rPr>
              <w:t xml:space="preserve">s final amendments to Noclar result in amendments to Parts A and B, the </w:t>
            </w:r>
            <w:r w:rsidRPr="00067B2D">
              <w:rPr>
                <w:rFonts w:ascii="Arial" w:hAnsi="Arial" w:cs="Arial"/>
                <w:sz w:val="22"/>
                <w:szCs w:val="22"/>
                <w:lang w:val="en-ZA" w:eastAsia="en-ZA"/>
              </w:rPr>
              <w:t>Committee for Auditor Ethics (CFAE)</w:t>
            </w:r>
            <w:r>
              <w:rPr>
                <w:rFonts w:ascii="Arial" w:hAnsi="Arial" w:cs="Arial"/>
                <w:sz w:val="22"/>
                <w:szCs w:val="22"/>
                <w:lang w:val="en-ZA" w:eastAsia="en-ZA"/>
              </w:rPr>
              <w:t xml:space="preserve"> </w:t>
            </w:r>
            <w:r w:rsidRPr="00612151">
              <w:rPr>
                <w:rFonts w:ascii="Arial" w:hAnsi="Arial" w:cs="Arial"/>
                <w:sz w:val="22"/>
                <w:szCs w:val="22"/>
                <w:lang w:val="en-ZA" w:eastAsia="en-ZA"/>
              </w:rPr>
              <w:t>will consider possi</w:t>
            </w:r>
            <w:r>
              <w:rPr>
                <w:rFonts w:ascii="Arial" w:hAnsi="Arial" w:cs="Arial"/>
                <w:sz w:val="22"/>
                <w:szCs w:val="22"/>
                <w:lang w:val="en-ZA" w:eastAsia="en-ZA"/>
              </w:rPr>
              <w:t>ble revisions to the IRBA Code.</w:t>
            </w:r>
          </w:p>
          <w:p w14:paraId="15DF6E31" w14:textId="77777777" w:rsidR="0040528E" w:rsidRPr="00347412" w:rsidRDefault="0040528E" w:rsidP="0040528E">
            <w:pPr>
              <w:shd w:val="clear" w:color="auto" w:fill="FFFFFF"/>
              <w:spacing w:after="240" w:line="218" w:lineRule="atLeast"/>
              <w:jc w:val="both"/>
              <w:rPr>
                <w:rFonts w:ascii="Arial" w:hAnsi="Arial" w:cs="Arial"/>
                <w:sz w:val="22"/>
                <w:szCs w:val="22"/>
                <w:lang w:val="en-ZA" w:eastAsia="en-ZA"/>
              </w:rPr>
            </w:pPr>
            <w:r w:rsidRPr="00347412">
              <w:rPr>
                <w:rFonts w:ascii="Arial" w:hAnsi="Arial" w:cs="Arial"/>
                <w:sz w:val="22"/>
                <w:szCs w:val="22"/>
                <w:lang w:val="en-ZA" w:eastAsia="en-ZA"/>
              </w:rPr>
              <w:t xml:space="preserve">The CFAE is seeking comments on the following </w:t>
            </w:r>
            <w:r>
              <w:rPr>
                <w:rFonts w:ascii="Arial" w:hAnsi="Arial" w:cs="Arial"/>
                <w:sz w:val="22"/>
                <w:szCs w:val="22"/>
                <w:lang w:val="en-ZA" w:eastAsia="en-ZA"/>
              </w:rPr>
              <w:t>questions</w:t>
            </w:r>
            <w:r w:rsidRPr="00347412">
              <w:rPr>
                <w:rFonts w:ascii="Arial" w:hAnsi="Arial" w:cs="Arial"/>
                <w:sz w:val="22"/>
                <w:szCs w:val="22"/>
                <w:lang w:val="en-ZA" w:eastAsia="en-ZA"/>
              </w:rPr>
              <w:t>:</w:t>
            </w:r>
          </w:p>
          <w:p w14:paraId="379317C1" w14:textId="77777777" w:rsidR="0040528E" w:rsidRPr="00DC2E60" w:rsidRDefault="0040528E" w:rsidP="0040528E">
            <w:pPr>
              <w:numPr>
                <w:ilvl w:val="0"/>
                <w:numId w:val="11"/>
              </w:numPr>
              <w:shd w:val="clear" w:color="auto" w:fill="FFFFFF"/>
              <w:spacing w:after="240" w:line="269" w:lineRule="atLeast"/>
              <w:ind w:right="198"/>
              <w:jc w:val="both"/>
              <w:rPr>
                <w:rFonts w:ascii="Arial" w:hAnsi="Arial" w:cs="Arial"/>
                <w:sz w:val="22"/>
                <w:szCs w:val="22"/>
                <w:lang w:eastAsia="en-ZA"/>
              </w:rPr>
            </w:pPr>
            <w:r w:rsidRPr="00DC2E60">
              <w:rPr>
                <w:rFonts w:ascii="Arial" w:hAnsi="Arial" w:cs="Arial"/>
                <w:sz w:val="22"/>
                <w:szCs w:val="22"/>
                <w:lang w:eastAsia="en-ZA"/>
              </w:rPr>
              <w:t xml:space="preserve">Do registered auditors require clarification on the relationship between the proposed </w:t>
            </w:r>
            <w:r>
              <w:rPr>
                <w:rFonts w:ascii="Arial" w:hAnsi="Arial" w:cs="Arial"/>
                <w:sz w:val="22"/>
                <w:szCs w:val="22"/>
                <w:lang w:eastAsia="en-ZA"/>
              </w:rPr>
              <w:t xml:space="preserve">Code </w:t>
            </w:r>
            <w:r w:rsidRPr="00DC2E60">
              <w:rPr>
                <w:rFonts w:ascii="Arial" w:hAnsi="Arial" w:cs="Arial"/>
                <w:sz w:val="22"/>
                <w:szCs w:val="22"/>
                <w:lang w:eastAsia="en-ZA"/>
              </w:rPr>
              <w:t>amendments and the statutory requirement</w:t>
            </w:r>
            <w:r>
              <w:rPr>
                <w:rFonts w:ascii="Arial" w:hAnsi="Arial" w:cs="Arial"/>
                <w:sz w:val="22"/>
                <w:szCs w:val="22"/>
                <w:lang w:eastAsia="en-ZA"/>
              </w:rPr>
              <w:t xml:space="preserve"> contained in</w:t>
            </w:r>
            <w:r w:rsidRPr="00DC2E60">
              <w:rPr>
                <w:rFonts w:ascii="Arial" w:hAnsi="Arial" w:cs="Arial"/>
                <w:sz w:val="22"/>
                <w:szCs w:val="22"/>
                <w:lang w:eastAsia="en-ZA"/>
              </w:rPr>
              <w:t xml:space="preserve"> Section 45 Reportable Irregularities (RIs) </w:t>
            </w:r>
            <w:r>
              <w:rPr>
                <w:rFonts w:ascii="Arial" w:hAnsi="Arial" w:cs="Arial"/>
                <w:sz w:val="22"/>
                <w:szCs w:val="22"/>
                <w:lang w:eastAsia="en-ZA"/>
              </w:rPr>
              <w:t>of</w:t>
            </w:r>
            <w:r w:rsidRPr="00DC2E60">
              <w:rPr>
                <w:rFonts w:ascii="Arial" w:hAnsi="Arial" w:cs="Arial"/>
                <w:sz w:val="22"/>
                <w:szCs w:val="22"/>
                <w:lang w:eastAsia="en-ZA"/>
              </w:rPr>
              <w:t xml:space="preserve"> the Auditing Profession Act, 2005 (Act 26 of 2005)?</w:t>
            </w:r>
          </w:p>
          <w:p w14:paraId="21032BAB" w14:textId="77777777" w:rsidR="0040528E" w:rsidRPr="00347412" w:rsidRDefault="0040528E" w:rsidP="0040528E">
            <w:pPr>
              <w:numPr>
                <w:ilvl w:val="0"/>
                <w:numId w:val="12"/>
              </w:numPr>
              <w:shd w:val="clear" w:color="auto" w:fill="FFFFFF"/>
              <w:tabs>
                <w:tab w:val="num" w:pos="720"/>
              </w:tabs>
              <w:spacing w:after="240" w:line="269" w:lineRule="atLeast"/>
              <w:ind w:left="375" w:right="198"/>
              <w:jc w:val="both"/>
              <w:rPr>
                <w:rFonts w:ascii="Arial" w:hAnsi="Arial" w:cs="Arial"/>
                <w:sz w:val="22"/>
                <w:szCs w:val="22"/>
                <w:lang w:eastAsia="en-ZA"/>
              </w:rPr>
            </w:pPr>
            <w:r w:rsidRPr="00347412">
              <w:rPr>
                <w:rFonts w:ascii="Arial" w:hAnsi="Arial" w:cs="Arial"/>
                <w:sz w:val="22"/>
                <w:szCs w:val="22"/>
                <w:lang w:eastAsia="en-ZA"/>
              </w:rPr>
              <w:t>Are there other matters of clarification that you would like to bring to the attention of the CFAE?</w:t>
            </w:r>
          </w:p>
          <w:p w14:paraId="03FEB6D2" w14:textId="77777777" w:rsidR="0040528E" w:rsidRPr="006372C2" w:rsidRDefault="0040528E" w:rsidP="0040528E">
            <w:pPr>
              <w:pStyle w:val="FootnoteText"/>
              <w:spacing w:after="240"/>
              <w:ind w:right="-172"/>
              <w:rPr>
                <w:rFonts w:cs="Arial"/>
                <w:b/>
                <w:szCs w:val="22"/>
              </w:rPr>
            </w:pPr>
            <w:r>
              <w:rPr>
                <w:rFonts w:cs="Arial"/>
                <w:b/>
                <w:szCs w:val="22"/>
              </w:rPr>
              <w:t xml:space="preserve">Proposed </w:t>
            </w:r>
            <w:r w:rsidRPr="006372C2">
              <w:rPr>
                <w:rFonts w:cs="Arial"/>
                <w:b/>
                <w:szCs w:val="22"/>
              </w:rPr>
              <w:t xml:space="preserve">Effective </w:t>
            </w:r>
            <w:r>
              <w:rPr>
                <w:rFonts w:cs="Arial"/>
                <w:b/>
                <w:szCs w:val="22"/>
              </w:rPr>
              <w:t>D</w:t>
            </w:r>
            <w:r w:rsidRPr="006372C2">
              <w:rPr>
                <w:rFonts w:cs="Arial"/>
                <w:b/>
                <w:szCs w:val="22"/>
              </w:rPr>
              <w:t>ate</w:t>
            </w:r>
          </w:p>
          <w:p w14:paraId="5DB84D5C" w14:textId="77777777" w:rsidR="0040528E" w:rsidRDefault="0040528E" w:rsidP="0040528E">
            <w:pPr>
              <w:spacing w:after="240"/>
              <w:jc w:val="both"/>
              <w:rPr>
                <w:rFonts w:ascii="Arial" w:hAnsi="Arial" w:cs="Arial"/>
                <w:sz w:val="22"/>
                <w:szCs w:val="22"/>
              </w:rPr>
            </w:pPr>
            <w:r>
              <w:rPr>
                <w:rFonts w:ascii="Arial" w:hAnsi="Arial" w:cs="Arial"/>
                <w:sz w:val="22"/>
                <w:szCs w:val="22"/>
              </w:rPr>
              <w:t>I</w:t>
            </w:r>
            <w:r w:rsidRPr="006372C2">
              <w:rPr>
                <w:rFonts w:ascii="Arial" w:hAnsi="Arial" w:cs="Arial"/>
                <w:sz w:val="22"/>
                <w:szCs w:val="22"/>
              </w:rPr>
              <w:t>t is proposed that the amendments be effective on or after 1</w:t>
            </w:r>
            <w:r>
              <w:rPr>
                <w:rFonts w:ascii="Arial" w:hAnsi="Arial" w:cs="Arial"/>
                <w:sz w:val="22"/>
                <w:szCs w:val="22"/>
              </w:rPr>
              <w:t>5 July 2017</w:t>
            </w:r>
            <w:r w:rsidRPr="006372C2">
              <w:rPr>
                <w:rFonts w:ascii="Arial" w:hAnsi="Arial" w:cs="Arial"/>
                <w:sz w:val="22"/>
                <w:szCs w:val="22"/>
              </w:rPr>
              <w:t xml:space="preserve">. </w:t>
            </w:r>
          </w:p>
          <w:p w14:paraId="046C0685" w14:textId="77777777" w:rsidR="0040528E" w:rsidRPr="00157646" w:rsidRDefault="0040528E" w:rsidP="0040528E">
            <w:pPr>
              <w:pStyle w:val="NormalWeb"/>
              <w:keepNext/>
              <w:keepLines/>
              <w:spacing w:before="0" w:beforeAutospacing="0" w:after="240" w:afterAutospacing="0" w:line="276" w:lineRule="auto"/>
              <w:rPr>
                <w:rFonts w:ascii="Arial" w:hAnsi="Arial" w:cs="Arial"/>
                <w:color w:val="000000"/>
                <w:sz w:val="22"/>
                <w:szCs w:val="22"/>
                <w:lang w:val="en-ZA" w:eastAsia="en-ZA"/>
              </w:rPr>
            </w:pPr>
            <w:r w:rsidRPr="00157646">
              <w:rPr>
                <w:rFonts w:ascii="Arial" w:hAnsi="Arial" w:cs="Arial"/>
                <w:b/>
                <w:bCs/>
                <w:color w:val="000000"/>
                <w:sz w:val="22"/>
                <w:szCs w:val="22"/>
                <w:lang w:val="en-ZA" w:eastAsia="en-ZA"/>
              </w:rPr>
              <w:t xml:space="preserve">How to </w:t>
            </w:r>
            <w:r>
              <w:rPr>
                <w:rFonts w:ascii="Arial" w:hAnsi="Arial" w:cs="Arial"/>
                <w:b/>
                <w:bCs/>
                <w:color w:val="000000"/>
                <w:sz w:val="22"/>
                <w:szCs w:val="22"/>
                <w:lang w:val="en-ZA" w:eastAsia="en-ZA"/>
              </w:rPr>
              <w:t>C</w:t>
            </w:r>
            <w:r w:rsidRPr="00157646">
              <w:rPr>
                <w:rFonts w:ascii="Arial" w:hAnsi="Arial" w:cs="Arial"/>
                <w:b/>
                <w:bCs/>
                <w:color w:val="000000"/>
                <w:sz w:val="22"/>
                <w:szCs w:val="22"/>
                <w:lang w:val="en-ZA" w:eastAsia="en-ZA"/>
              </w:rPr>
              <w:t>omment</w:t>
            </w:r>
          </w:p>
          <w:p w14:paraId="3F42D62A" w14:textId="77777777" w:rsidR="0040528E" w:rsidRDefault="0040528E" w:rsidP="0040528E">
            <w:pPr>
              <w:keepNext/>
              <w:keepLines/>
              <w:spacing w:after="240" w:line="276" w:lineRule="auto"/>
              <w:jc w:val="both"/>
              <w:rPr>
                <w:rFonts w:ascii="Arial" w:hAnsi="Arial" w:cs="Arial"/>
                <w:color w:val="000000"/>
                <w:sz w:val="22"/>
                <w:szCs w:val="22"/>
                <w:lang w:val="en-ZA" w:eastAsia="en-ZA"/>
              </w:rPr>
            </w:pPr>
            <w:r w:rsidRPr="00157646">
              <w:rPr>
                <w:rFonts w:ascii="Arial" w:hAnsi="Arial" w:cs="Arial"/>
                <w:color w:val="000000"/>
                <w:sz w:val="22"/>
                <w:szCs w:val="22"/>
                <w:lang w:val="en-ZA" w:eastAsia="en-ZA"/>
              </w:rPr>
              <w:t>We invite registered auditors and others to submit any comments regarding t</w:t>
            </w:r>
            <w:r>
              <w:rPr>
                <w:rFonts w:ascii="Arial" w:hAnsi="Arial" w:cs="Arial"/>
                <w:color w:val="000000"/>
                <w:sz w:val="22"/>
                <w:szCs w:val="22"/>
                <w:lang w:val="en-ZA" w:eastAsia="en-ZA"/>
              </w:rPr>
              <w:t>he proposed changes to the IRBA Code</w:t>
            </w:r>
            <w:r w:rsidRPr="00157646">
              <w:rPr>
                <w:rFonts w:ascii="Arial" w:hAnsi="Arial" w:cs="Arial"/>
                <w:color w:val="000000"/>
                <w:sz w:val="22"/>
                <w:szCs w:val="22"/>
                <w:lang w:val="en-ZA" w:eastAsia="en-ZA"/>
              </w:rPr>
              <w:t>. Comments should be submitted by e-mail</w:t>
            </w:r>
            <w:r w:rsidRPr="00157646">
              <w:rPr>
                <w:rFonts w:ascii="Arial" w:hAnsi="Arial" w:cs="Arial"/>
                <w:sz w:val="22"/>
                <w:szCs w:val="22"/>
                <w:lang w:val="en-ZA"/>
              </w:rPr>
              <w:t xml:space="preserve"> </w:t>
            </w:r>
            <w:r w:rsidRPr="00157646">
              <w:rPr>
                <w:rFonts w:ascii="Arial" w:hAnsi="Arial" w:cs="Arial"/>
                <w:color w:val="000000"/>
                <w:sz w:val="22"/>
                <w:szCs w:val="22"/>
                <w:lang w:val="en-ZA" w:eastAsia="en-ZA"/>
              </w:rPr>
              <w:t>to</w:t>
            </w:r>
            <w:r>
              <w:rPr>
                <w:rFonts w:ascii="Arial" w:hAnsi="Arial" w:cs="Arial"/>
                <w:color w:val="000000"/>
                <w:sz w:val="22"/>
                <w:szCs w:val="22"/>
                <w:lang w:val="en-ZA" w:eastAsia="en-ZA"/>
              </w:rPr>
              <w:t xml:space="preserve"> </w:t>
            </w:r>
            <w:hyperlink r:id="rId7" w:history="1">
              <w:r w:rsidRPr="00157646">
                <w:rPr>
                  <w:rStyle w:val="Hyperlink"/>
                  <w:rFonts w:ascii="Arial" w:hAnsi="Arial" w:cs="Arial"/>
                  <w:color w:val="B0372B"/>
                  <w:sz w:val="22"/>
                  <w:szCs w:val="22"/>
                  <w:lang w:val="en-ZA"/>
                </w:rPr>
                <w:t>standards@irba.co.za</w:t>
              </w:r>
            </w:hyperlink>
            <w:r w:rsidRPr="00157646">
              <w:rPr>
                <w:rFonts w:ascii="Arial" w:hAnsi="Arial" w:cs="Arial"/>
                <w:color w:val="7C7C7C"/>
                <w:sz w:val="22"/>
                <w:szCs w:val="22"/>
                <w:lang w:val="en-ZA"/>
              </w:rPr>
              <w:t xml:space="preserve"> </w:t>
            </w:r>
            <w:r w:rsidRPr="00157646">
              <w:rPr>
                <w:rFonts w:ascii="Arial" w:hAnsi="Arial" w:cs="Arial"/>
                <w:color w:val="000000"/>
                <w:sz w:val="22"/>
                <w:szCs w:val="22"/>
                <w:lang w:val="en-ZA" w:eastAsia="en-ZA"/>
              </w:rPr>
              <w:t xml:space="preserve">in </w:t>
            </w:r>
            <w:r>
              <w:rPr>
                <w:rFonts w:ascii="Arial" w:hAnsi="Arial" w:cs="Arial"/>
                <w:color w:val="000000"/>
                <w:sz w:val="22"/>
                <w:szCs w:val="22"/>
                <w:lang w:val="en-ZA" w:eastAsia="en-ZA"/>
              </w:rPr>
              <w:t>W</w:t>
            </w:r>
            <w:r w:rsidRPr="00157646">
              <w:rPr>
                <w:rFonts w:ascii="Arial" w:hAnsi="Arial" w:cs="Arial"/>
                <w:color w:val="000000"/>
                <w:sz w:val="22"/>
                <w:szCs w:val="22"/>
                <w:lang w:val="en-ZA" w:eastAsia="en-ZA"/>
              </w:rPr>
              <w:t>ord format. We would appreciate</w:t>
            </w:r>
            <w:r>
              <w:rPr>
                <w:rFonts w:ascii="Arial" w:hAnsi="Arial" w:cs="Arial"/>
                <w:color w:val="000000"/>
                <w:sz w:val="22"/>
                <w:szCs w:val="22"/>
                <w:lang w:val="en-ZA" w:eastAsia="en-ZA"/>
              </w:rPr>
              <w:t xml:space="preserve"> it</w:t>
            </w:r>
            <w:r w:rsidRPr="00157646">
              <w:rPr>
                <w:rFonts w:ascii="Arial" w:hAnsi="Arial" w:cs="Arial"/>
                <w:color w:val="000000"/>
                <w:sz w:val="22"/>
                <w:szCs w:val="22"/>
                <w:lang w:val="en-ZA" w:eastAsia="en-ZA"/>
              </w:rPr>
              <w:t xml:space="preserve"> if comment</w:t>
            </w:r>
            <w:r>
              <w:rPr>
                <w:rFonts w:ascii="Arial" w:hAnsi="Arial" w:cs="Arial"/>
                <w:color w:val="000000"/>
                <w:sz w:val="22"/>
                <w:szCs w:val="22"/>
                <w:lang w:val="en-ZA" w:eastAsia="en-ZA"/>
              </w:rPr>
              <w:t>s</w:t>
            </w:r>
            <w:r w:rsidRPr="00157646">
              <w:rPr>
                <w:rFonts w:ascii="Arial" w:hAnsi="Arial" w:cs="Arial"/>
                <w:color w:val="000000"/>
                <w:sz w:val="22"/>
                <w:szCs w:val="22"/>
                <w:lang w:val="en-ZA" w:eastAsia="en-ZA"/>
              </w:rPr>
              <w:t xml:space="preserve"> can be </w:t>
            </w:r>
            <w:r>
              <w:rPr>
                <w:rFonts w:ascii="Arial" w:hAnsi="Arial" w:cs="Arial"/>
                <w:color w:val="000000"/>
                <w:sz w:val="22"/>
                <w:szCs w:val="22"/>
                <w:lang w:val="en-ZA" w:eastAsia="en-ZA"/>
              </w:rPr>
              <w:t xml:space="preserve">sent through </w:t>
            </w:r>
            <w:r w:rsidRPr="00157646">
              <w:rPr>
                <w:rFonts w:ascii="Arial" w:hAnsi="Arial" w:cs="Arial"/>
                <w:color w:val="000000"/>
                <w:sz w:val="22"/>
                <w:szCs w:val="22"/>
                <w:lang w:val="en-ZA" w:eastAsia="en-ZA"/>
              </w:rPr>
              <w:t xml:space="preserve">by </w:t>
            </w:r>
            <w:r>
              <w:rPr>
                <w:rFonts w:ascii="Arial" w:hAnsi="Arial" w:cs="Arial"/>
                <w:color w:val="000000"/>
                <w:sz w:val="22"/>
                <w:szCs w:val="22"/>
                <w:lang w:val="en-ZA" w:eastAsia="en-ZA"/>
              </w:rPr>
              <w:t xml:space="preserve">10 October </w:t>
            </w:r>
            <w:r w:rsidRPr="00157646">
              <w:rPr>
                <w:rFonts w:ascii="Arial" w:hAnsi="Arial" w:cs="Arial"/>
                <w:color w:val="000000"/>
                <w:sz w:val="22"/>
                <w:szCs w:val="22"/>
                <w:lang w:val="en-ZA" w:eastAsia="en-ZA"/>
              </w:rPr>
              <w:t>2016.</w:t>
            </w:r>
          </w:p>
          <w:p w14:paraId="021EDC6C" w14:textId="77777777" w:rsidR="0040528E" w:rsidRDefault="0040528E" w:rsidP="0040528E">
            <w:pPr>
              <w:keepNext/>
              <w:keepLines/>
              <w:spacing w:after="240" w:line="276" w:lineRule="auto"/>
              <w:jc w:val="both"/>
              <w:rPr>
                <w:rFonts w:ascii="Arial" w:hAnsi="Arial" w:cs="Arial"/>
                <w:color w:val="000000"/>
                <w:sz w:val="22"/>
                <w:szCs w:val="22"/>
                <w:lang w:val="en-ZA" w:eastAsia="en-ZA"/>
              </w:rPr>
            </w:pPr>
            <w:r w:rsidRPr="00157646">
              <w:rPr>
                <w:rFonts w:ascii="Arial" w:hAnsi="Arial" w:cs="Arial"/>
                <w:color w:val="000000"/>
                <w:sz w:val="22"/>
                <w:szCs w:val="22"/>
                <w:lang w:val="en-ZA" w:eastAsia="en-ZA"/>
              </w:rPr>
              <w:t xml:space="preserve">The proposed changes to the </w:t>
            </w:r>
            <w:r>
              <w:rPr>
                <w:rFonts w:ascii="Arial" w:hAnsi="Arial" w:cs="Arial"/>
                <w:color w:val="000000"/>
                <w:sz w:val="22"/>
                <w:szCs w:val="22"/>
                <w:lang w:val="en-ZA" w:eastAsia="en-ZA"/>
              </w:rPr>
              <w:t>IRBA</w:t>
            </w:r>
            <w:r w:rsidRPr="00157646">
              <w:rPr>
                <w:rFonts w:ascii="Arial" w:hAnsi="Arial" w:cs="Arial"/>
                <w:color w:val="000000"/>
                <w:sz w:val="22"/>
                <w:szCs w:val="22"/>
                <w:lang w:val="en-ZA" w:eastAsia="en-ZA"/>
              </w:rPr>
              <w:t xml:space="preserve"> Code</w:t>
            </w:r>
            <w:r>
              <w:rPr>
                <w:rFonts w:ascii="Arial" w:hAnsi="Arial" w:cs="Arial"/>
                <w:color w:val="000000"/>
                <w:sz w:val="22"/>
                <w:szCs w:val="22"/>
                <w:lang w:val="en-ZA" w:eastAsia="en-ZA"/>
              </w:rPr>
              <w:t>, being the final amendments to the IESBA Code of Ethics,</w:t>
            </w:r>
            <w:r w:rsidRPr="00157646">
              <w:rPr>
                <w:rFonts w:ascii="Arial" w:hAnsi="Arial" w:cs="Arial"/>
                <w:color w:val="000000"/>
                <w:sz w:val="22"/>
                <w:szCs w:val="22"/>
                <w:lang w:val="en-ZA" w:eastAsia="en-ZA"/>
              </w:rPr>
              <w:t xml:space="preserve"> are available in PDF </w:t>
            </w:r>
            <w:r>
              <w:rPr>
                <w:rFonts w:ascii="Arial" w:hAnsi="Arial" w:cs="Arial"/>
                <w:color w:val="000000"/>
                <w:sz w:val="22"/>
                <w:szCs w:val="22"/>
                <w:lang w:val="en-ZA" w:eastAsia="en-ZA"/>
              </w:rPr>
              <w:t xml:space="preserve">format </w:t>
            </w:r>
            <w:r w:rsidRPr="00157646">
              <w:rPr>
                <w:rFonts w:ascii="Arial" w:hAnsi="Arial" w:cs="Arial"/>
                <w:color w:val="000000"/>
                <w:sz w:val="22"/>
                <w:szCs w:val="22"/>
                <w:lang w:val="en-ZA" w:eastAsia="en-ZA"/>
              </w:rPr>
              <w:t xml:space="preserve">and may be downloaded from the </w:t>
            </w:r>
            <w:hyperlink r:id="rId8" w:history="1">
              <w:r w:rsidRPr="00F2417C">
                <w:rPr>
                  <w:rStyle w:val="Hyperlink"/>
                  <w:rFonts w:ascii="Arial" w:hAnsi="Arial" w:cs="Arial"/>
                  <w:sz w:val="22"/>
                  <w:szCs w:val="22"/>
                  <w:lang w:val="en-ZA" w:eastAsia="en-ZA"/>
                </w:rPr>
                <w:t>IRBA website</w:t>
              </w:r>
            </w:hyperlink>
            <w:r>
              <w:rPr>
                <w:rFonts w:ascii="Arial" w:hAnsi="Arial" w:cs="Arial"/>
                <w:color w:val="000000"/>
                <w:sz w:val="22"/>
                <w:szCs w:val="22"/>
                <w:lang w:val="en-ZA" w:eastAsia="en-ZA"/>
              </w:rPr>
              <w:t>.</w:t>
            </w:r>
          </w:p>
          <w:p w14:paraId="74FAD740" w14:textId="77777777" w:rsidR="0040528E" w:rsidRDefault="0040528E" w:rsidP="0040528E">
            <w:pPr>
              <w:pStyle w:val="NormalWeb"/>
              <w:spacing w:before="0" w:beforeAutospacing="0" w:after="240" w:afterAutospacing="0" w:line="276" w:lineRule="auto"/>
              <w:rPr>
                <w:rFonts w:ascii="Arial" w:hAnsi="Arial" w:cs="Arial"/>
                <w:sz w:val="22"/>
                <w:szCs w:val="22"/>
              </w:rPr>
            </w:pPr>
            <w:r>
              <w:rPr>
                <w:rFonts w:ascii="Arial" w:hAnsi="Arial" w:cs="Arial"/>
                <w:sz w:val="22"/>
                <w:szCs w:val="22"/>
              </w:rPr>
              <w:t>A Board Notice will be published</w:t>
            </w:r>
            <w:r w:rsidRPr="006372C2">
              <w:rPr>
                <w:rFonts w:ascii="Arial" w:hAnsi="Arial" w:cs="Arial"/>
                <w:sz w:val="22"/>
                <w:szCs w:val="22"/>
              </w:rPr>
              <w:t xml:space="preserve"> in the Government Gazette</w:t>
            </w:r>
            <w:r>
              <w:rPr>
                <w:rFonts w:ascii="Arial" w:hAnsi="Arial" w:cs="Arial"/>
                <w:sz w:val="22"/>
                <w:szCs w:val="22"/>
              </w:rPr>
              <w:t xml:space="preserve"> to</w:t>
            </w:r>
            <w:r w:rsidRPr="006372C2">
              <w:rPr>
                <w:rFonts w:ascii="Arial" w:hAnsi="Arial" w:cs="Arial"/>
                <w:sz w:val="22"/>
                <w:szCs w:val="22"/>
              </w:rPr>
              <w:t xml:space="preserve"> advis</w:t>
            </w:r>
            <w:r>
              <w:rPr>
                <w:rFonts w:ascii="Arial" w:hAnsi="Arial" w:cs="Arial"/>
                <w:sz w:val="22"/>
                <w:szCs w:val="22"/>
              </w:rPr>
              <w:t>e on</w:t>
            </w:r>
            <w:r w:rsidRPr="006372C2">
              <w:rPr>
                <w:rFonts w:ascii="Arial" w:hAnsi="Arial" w:cs="Arial"/>
                <w:sz w:val="22"/>
                <w:szCs w:val="22"/>
              </w:rPr>
              <w:t xml:space="preserve"> the publication of the amendments to the IRBA</w:t>
            </w:r>
            <w:r w:rsidRPr="000859A2">
              <w:rPr>
                <w:rFonts w:ascii="Arial" w:hAnsi="Arial" w:cs="Arial"/>
                <w:sz w:val="22"/>
                <w:szCs w:val="22"/>
              </w:rPr>
              <w:t xml:space="preserve"> Code</w:t>
            </w:r>
            <w:r w:rsidRPr="0002385D">
              <w:rPr>
                <w:rFonts w:ascii="Arial" w:hAnsi="Arial" w:cs="Arial"/>
                <w:sz w:val="22"/>
                <w:szCs w:val="22"/>
              </w:rPr>
              <w:t xml:space="preserve"> </w:t>
            </w:r>
            <w:r w:rsidRPr="006372C2">
              <w:rPr>
                <w:rFonts w:ascii="Arial" w:hAnsi="Arial" w:cs="Arial"/>
                <w:sz w:val="22"/>
                <w:szCs w:val="22"/>
              </w:rPr>
              <w:t xml:space="preserve">pursuant to the provisions of </w:t>
            </w:r>
            <w:r>
              <w:rPr>
                <w:rFonts w:ascii="Arial" w:hAnsi="Arial" w:cs="Arial"/>
                <w:sz w:val="22"/>
                <w:szCs w:val="22"/>
              </w:rPr>
              <w:t>S</w:t>
            </w:r>
            <w:r w:rsidRPr="006372C2">
              <w:rPr>
                <w:rFonts w:ascii="Arial" w:hAnsi="Arial" w:cs="Arial"/>
                <w:sz w:val="22"/>
                <w:szCs w:val="22"/>
              </w:rPr>
              <w:t>ection 10(1)(a) of the Auditing Profession Act, 2005 (Act No.26 of 2005).</w:t>
            </w:r>
          </w:p>
          <w:p w14:paraId="56209F0C" w14:textId="77777777" w:rsidR="0040528E" w:rsidRPr="00157646" w:rsidRDefault="0040528E" w:rsidP="0040528E">
            <w:pPr>
              <w:pStyle w:val="NormalWeb"/>
              <w:spacing w:before="0" w:beforeAutospacing="0" w:after="240" w:afterAutospacing="0" w:line="276" w:lineRule="auto"/>
              <w:rPr>
                <w:rFonts w:ascii="Arial" w:hAnsi="Arial" w:cs="Arial"/>
                <w:color w:val="7C7C7C"/>
                <w:sz w:val="22"/>
                <w:szCs w:val="22"/>
                <w:lang w:val="en-ZA"/>
              </w:rPr>
            </w:pPr>
            <w:r w:rsidRPr="00157646">
              <w:rPr>
                <w:rFonts w:ascii="Arial" w:hAnsi="Arial" w:cs="Arial"/>
                <w:color w:val="000000"/>
                <w:sz w:val="22"/>
                <w:szCs w:val="22"/>
                <w:lang w:val="en-ZA" w:eastAsia="en-ZA"/>
              </w:rPr>
              <w:t>Should you have any further queries or experience any technical difficulties in downloading the documents</w:t>
            </w:r>
            <w:r>
              <w:rPr>
                <w:rFonts w:ascii="Arial" w:hAnsi="Arial" w:cs="Arial"/>
                <w:color w:val="000000"/>
                <w:sz w:val="22"/>
                <w:szCs w:val="22"/>
                <w:lang w:val="en-ZA" w:eastAsia="en-ZA"/>
              </w:rPr>
              <w:t>,</w:t>
            </w:r>
            <w:r w:rsidRPr="00157646">
              <w:rPr>
                <w:rFonts w:ascii="Arial" w:hAnsi="Arial" w:cs="Arial"/>
                <w:color w:val="000000"/>
                <w:sz w:val="22"/>
                <w:szCs w:val="22"/>
                <w:lang w:val="en-ZA" w:eastAsia="en-ZA"/>
              </w:rPr>
              <w:t xml:space="preserve"> please do not hesitate to contact the Standards Department by sending an email</w:t>
            </w:r>
            <w:r w:rsidRPr="00157646">
              <w:rPr>
                <w:rFonts w:ascii="Arial" w:hAnsi="Arial" w:cs="Arial"/>
                <w:sz w:val="22"/>
                <w:szCs w:val="22"/>
                <w:lang w:val="en-ZA"/>
              </w:rPr>
              <w:t xml:space="preserve"> </w:t>
            </w:r>
            <w:r w:rsidRPr="00157646">
              <w:rPr>
                <w:rFonts w:ascii="Arial" w:hAnsi="Arial" w:cs="Arial"/>
                <w:color w:val="000000"/>
                <w:sz w:val="22"/>
                <w:szCs w:val="22"/>
                <w:lang w:val="en-ZA" w:eastAsia="en-ZA"/>
              </w:rPr>
              <w:t>to</w:t>
            </w:r>
            <w:r>
              <w:rPr>
                <w:rFonts w:ascii="Arial" w:hAnsi="Arial" w:cs="Arial"/>
                <w:color w:val="000000"/>
                <w:sz w:val="22"/>
                <w:szCs w:val="22"/>
                <w:lang w:val="en-ZA" w:eastAsia="en-ZA"/>
              </w:rPr>
              <w:t xml:space="preserve"> </w:t>
            </w:r>
            <w:hyperlink r:id="rId9" w:history="1">
              <w:r w:rsidRPr="00157646">
                <w:rPr>
                  <w:rStyle w:val="Hyperlink"/>
                  <w:rFonts w:ascii="Arial" w:hAnsi="Arial" w:cs="Arial"/>
                  <w:color w:val="B0372B"/>
                  <w:sz w:val="22"/>
                  <w:szCs w:val="22"/>
                  <w:lang w:val="en-ZA"/>
                </w:rPr>
                <w:t>standards@irba.co.za</w:t>
              </w:r>
            </w:hyperlink>
            <w:r w:rsidRPr="00157646">
              <w:rPr>
                <w:rFonts w:ascii="Arial" w:hAnsi="Arial" w:cs="Arial"/>
                <w:color w:val="7C7C7C"/>
                <w:sz w:val="22"/>
                <w:szCs w:val="22"/>
                <w:lang w:val="en-ZA"/>
              </w:rPr>
              <w:t>.</w:t>
            </w:r>
          </w:p>
          <w:p w14:paraId="3C827663" w14:textId="77777777" w:rsidR="0040528E" w:rsidRPr="00157646" w:rsidRDefault="0040528E" w:rsidP="0040528E">
            <w:pPr>
              <w:spacing w:after="240" w:line="276" w:lineRule="auto"/>
              <w:jc w:val="both"/>
              <w:textAlignment w:val="top"/>
              <w:rPr>
                <w:rFonts w:ascii="Arial" w:hAnsi="Arial" w:cs="Arial"/>
                <w:b/>
                <w:sz w:val="22"/>
                <w:szCs w:val="22"/>
                <w:lang w:val="en-ZA"/>
              </w:rPr>
            </w:pPr>
          </w:p>
          <w:p w14:paraId="7404846F" w14:textId="77777777" w:rsidR="0040528E" w:rsidRPr="00157646" w:rsidRDefault="0040528E" w:rsidP="0040528E">
            <w:pPr>
              <w:spacing w:after="240" w:line="276" w:lineRule="auto"/>
              <w:jc w:val="both"/>
              <w:textAlignment w:val="top"/>
              <w:rPr>
                <w:rFonts w:ascii="Arial" w:hAnsi="Arial" w:cs="Arial"/>
                <w:b/>
                <w:sz w:val="22"/>
                <w:szCs w:val="22"/>
                <w:lang w:val="en-ZA"/>
              </w:rPr>
            </w:pPr>
            <w:r w:rsidRPr="00157646">
              <w:rPr>
                <w:rFonts w:ascii="Arial" w:hAnsi="Arial" w:cs="Arial"/>
                <w:b/>
                <w:sz w:val="22"/>
                <w:szCs w:val="22"/>
                <w:lang w:val="en-ZA"/>
              </w:rPr>
              <w:t>Imran Vanker</w:t>
            </w:r>
          </w:p>
          <w:p w14:paraId="6C5999AC" w14:textId="77777777" w:rsidR="0040528E" w:rsidRPr="00157646" w:rsidRDefault="0040528E" w:rsidP="0040528E">
            <w:pPr>
              <w:spacing w:after="240" w:line="276" w:lineRule="auto"/>
              <w:jc w:val="both"/>
              <w:rPr>
                <w:rFonts w:ascii="Arial" w:hAnsi="Arial" w:cs="Arial"/>
                <w:b/>
                <w:sz w:val="22"/>
                <w:szCs w:val="22"/>
                <w:lang w:val="en-ZA"/>
              </w:rPr>
            </w:pPr>
            <w:r w:rsidRPr="00157646">
              <w:rPr>
                <w:rFonts w:ascii="Arial" w:hAnsi="Arial" w:cs="Arial"/>
                <w:b/>
                <w:sz w:val="22"/>
                <w:szCs w:val="22"/>
                <w:lang w:val="en-ZA"/>
              </w:rPr>
              <w:t>Director Standards</w:t>
            </w:r>
          </w:p>
          <w:p w14:paraId="1596A73A" w14:textId="77777777" w:rsidR="0040528E" w:rsidRPr="00157646" w:rsidRDefault="0040528E" w:rsidP="0040528E">
            <w:pPr>
              <w:spacing w:after="240" w:line="276" w:lineRule="auto"/>
              <w:jc w:val="both"/>
              <w:rPr>
                <w:rFonts w:ascii="Arial" w:hAnsi="Arial" w:cs="Arial"/>
                <w:b/>
                <w:i/>
                <w:noProof/>
                <w:sz w:val="20"/>
                <w:szCs w:val="20"/>
                <w:lang w:val="en-ZA"/>
              </w:rPr>
            </w:pPr>
            <w:r w:rsidRPr="00157646">
              <w:rPr>
                <w:rFonts w:ascii="Arial" w:hAnsi="Arial" w:cs="Arial"/>
                <w:b/>
                <w:i/>
                <w:noProof/>
                <w:sz w:val="20"/>
                <w:szCs w:val="20"/>
                <w:lang w:val="en-ZA"/>
              </w:rPr>
              <w:t>About the IRBA</w:t>
            </w:r>
          </w:p>
          <w:p w14:paraId="4F9A1684" w14:textId="77777777" w:rsidR="0040528E" w:rsidRPr="00157646" w:rsidRDefault="0040528E" w:rsidP="0040528E">
            <w:pPr>
              <w:spacing w:after="240" w:line="276" w:lineRule="auto"/>
              <w:jc w:val="both"/>
              <w:rPr>
                <w:rFonts w:ascii="Arial" w:hAnsi="Arial" w:cs="Arial"/>
                <w:sz w:val="20"/>
                <w:szCs w:val="20"/>
                <w:lang w:val="en-ZA"/>
              </w:rPr>
            </w:pPr>
            <w:r w:rsidRPr="00157646">
              <w:rPr>
                <w:rFonts w:ascii="Arial" w:hAnsi="Arial" w:cs="Arial"/>
                <w:i/>
                <w:iCs/>
                <w:sz w:val="20"/>
                <w:szCs w:val="20"/>
                <w:lang w:val="en-ZA"/>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14:paraId="4F5D6E2D" w14:textId="2BA5A4E5" w:rsidR="0040528E" w:rsidRPr="0040528E" w:rsidRDefault="0040528E" w:rsidP="0040528E">
            <w:pPr>
              <w:spacing w:after="240" w:line="276" w:lineRule="auto"/>
              <w:ind w:right="232"/>
              <w:jc w:val="both"/>
              <w:rPr>
                <w:rFonts w:ascii="Arial" w:hAnsi="Arial" w:cs="Arial"/>
                <w:i/>
                <w:iCs/>
                <w:sz w:val="20"/>
                <w:szCs w:val="20"/>
                <w:lang w:val="en-ZA"/>
              </w:rPr>
            </w:pPr>
            <w:r w:rsidRPr="00157646">
              <w:rPr>
                <w:rFonts w:ascii="Arial" w:hAnsi="Arial" w:cs="Arial"/>
                <w:i/>
                <w:iCs/>
                <w:sz w:val="20"/>
                <w:szCs w:val="20"/>
                <w:lang w:val="en-ZA"/>
              </w:rPr>
              <w:t>The statutory responsibilit</w:t>
            </w:r>
            <w:r>
              <w:rPr>
                <w:rFonts w:ascii="Arial" w:hAnsi="Arial" w:cs="Arial"/>
                <w:i/>
                <w:iCs/>
                <w:sz w:val="20"/>
                <w:szCs w:val="20"/>
                <w:lang w:val="en-ZA"/>
              </w:rPr>
              <w:t>ies</w:t>
            </w:r>
            <w:r w:rsidRPr="00157646">
              <w:rPr>
                <w:rFonts w:ascii="Arial" w:hAnsi="Arial" w:cs="Arial"/>
                <w:i/>
                <w:iCs/>
                <w:sz w:val="20"/>
                <w:szCs w:val="20"/>
                <w:lang w:val="en-ZA"/>
              </w:rPr>
              <w:t xml:space="preserve"> of the CFAE </w:t>
            </w:r>
            <w:r>
              <w:rPr>
                <w:rFonts w:ascii="Arial" w:hAnsi="Arial" w:cs="Arial"/>
                <w:i/>
                <w:iCs/>
                <w:sz w:val="20"/>
                <w:szCs w:val="20"/>
                <w:lang w:val="en-ZA"/>
              </w:rPr>
              <w:t>are</w:t>
            </w:r>
            <w:r w:rsidRPr="00157646">
              <w:rPr>
                <w:rFonts w:ascii="Arial" w:hAnsi="Arial" w:cs="Arial"/>
                <w:i/>
                <w:iCs/>
                <w:sz w:val="20"/>
                <w:szCs w:val="20"/>
                <w:lang w:val="en-ZA"/>
              </w:rPr>
              <w:t xml:space="preserve"> to assist the IRBA to determine what constitutes improper conduct by registered auditors by developing rules and guidelines for professional ethics, including a</w:t>
            </w:r>
            <w:r>
              <w:rPr>
                <w:rFonts w:ascii="Arial" w:hAnsi="Arial" w:cs="Arial"/>
                <w:i/>
                <w:iCs/>
                <w:sz w:val="20"/>
                <w:szCs w:val="20"/>
                <w:lang w:val="en-ZA"/>
              </w:rPr>
              <w:t xml:space="preserve"> code of professional conduct; </w:t>
            </w:r>
            <w:r w:rsidRPr="00157646">
              <w:rPr>
                <w:rFonts w:ascii="Arial" w:hAnsi="Arial" w:cs="Arial"/>
                <w:i/>
                <w:iCs/>
                <w:sz w:val="20"/>
                <w:szCs w:val="20"/>
                <w:lang w:val="en-ZA"/>
              </w:rPr>
              <w:t>interact on any matter relating to its functions and powers with professional bodies and any other body or organ of state with an interest in the auditing profession; and provide advice to registered auditors on matters of professional ethics and conduct.</w:t>
            </w:r>
          </w:p>
        </w:tc>
      </w:tr>
    </w:tbl>
    <w:p w14:paraId="4189695D" w14:textId="131AAA1C" w:rsidR="00F76271" w:rsidRPr="0040528E" w:rsidRDefault="00F76271" w:rsidP="0040528E">
      <w:pPr>
        <w:pStyle w:val="NormalWeb"/>
        <w:spacing w:before="0" w:beforeAutospacing="0" w:after="240" w:afterAutospacing="0" w:line="312" w:lineRule="atLeast"/>
        <w:rPr>
          <w:rFonts w:ascii="Tahoma" w:hAnsi="Tahoma" w:cs="Tahoma"/>
          <w:color w:val="7C7C7C"/>
          <w:sz w:val="18"/>
          <w:szCs w:val="18"/>
        </w:rPr>
      </w:pPr>
    </w:p>
    <w:sectPr w:rsidR="00F76271" w:rsidRPr="0040528E" w:rsidSect="00D9728A">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CCD35" w14:textId="77777777" w:rsidR="00626F31" w:rsidRDefault="00626F31" w:rsidP="005568A3">
      <w:r>
        <w:separator/>
      </w:r>
    </w:p>
  </w:endnote>
  <w:endnote w:type="continuationSeparator" w:id="0">
    <w:p w14:paraId="47B6D295" w14:textId="77777777" w:rsidR="00626F31" w:rsidRDefault="00626F31" w:rsidP="0055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7630C" w14:textId="77777777" w:rsidR="00626F31" w:rsidRDefault="00626F31" w:rsidP="005568A3">
      <w:r>
        <w:separator/>
      </w:r>
    </w:p>
  </w:footnote>
  <w:footnote w:type="continuationSeparator" w:id="0">
    <w:p w14:paraId="2B84AF18" w14:textId="77777777" w:rsidR="00626F31" w:rsidRDefault="00626F31" w:rsidP="005568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1301"/>
    <w:multiLevelType w:val="multilevel"/>
    <w:tmpl w:val="8E56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71D75"/>
    <w:multiLevelType w:val="multilevel"/>
    <w:tmpl w:val="59AA5D4A"/>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8B715E"/>
    <w:multiLevelType w:val="hybridMultilevel"/>
    <w:tmpl w:val="11A67DC4"/>
    <w:lvl w:ilvl="0" w:tplc="8336197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F3364FB"/>
    <w:multiLevelType w:val="hybridMultilevel"/>
    <w:tmpl w:val="819EED42"/>
    <w:lvl w:ilvl="0" w:tplc="04090001">
      <w:start w:val="1"/>
      <w:numFmt w:val="bullet"/>
      <w:lvlText w:val=""/>
      <w:lvlJc w:val="left"/>
      <w:pPr>
        <w:ind w:left="375" w:hanging="360"/>
      </w:pPr>
      <w:rPr>
        <w:rFonts w:ascii="Symbol" w:hAnsi="Symbol" w:hint="default"/>
      </w:rPr>
    </w:lvl>
    <w:lvl w:ilvl="1" w:tplc="04090003">
      <w:start w:val="1"/>
      <w:numFmt w:val="bullet"/>
      <w:lvlText w:val="o"/>
      <w:lvlJc w:val="left"/>
      <w:pPr>
        <w:ind w:left="1095" w:hanging="360"/>
      </w:pPr>
      <w:rPr>
        <w:rFonts w:ascii="Courier New" w:hAnsi="Courier New" w:cs="Courier New" w:hint="default"/>
      </w:rPr>
    </w:lvl>
    <w:lvl w:ilvl="2" w:tplc="04090005">
      <w:start w:val="1"/>
      <w:numFmt w:val="bullet"/>
      <w:lvlText w:val=""/>
      <w:lvlJc w:val="left"/>
      <w:pPr>
        <w:ind w:left="1815" w:hanging="360"/>
      </w:pPr>
      <w:rPr>
        <w:rFonts w:ascii="Wingdings" w:hAnsi="Wingdings" w:hint="default"/>
      </w:rPr>
    </w:lvl>
    <w:lvl w:ilvl="3" w:tplc="04090001">
      <w:start w:val="1"/>
      <w:numFmt w:val="bullet"/>
      <w:lvlText w:val=""/>
      <w:lvlJc w:val="left"/>
      <w:pPr>
        <w:ind w:left="2535" w:hanging="360"/>
      </w:pPr>
      <w:rPr>
        <w:rFonts w:ascii="Symbol" w:hAnsi="Symbol" w:hint="default"/>
      </w:rPr>
    </w:lvl>
    <w:lvl w:ilvl="4" w:tplc="04090003">
      <w:start w:val="1"/>
      <w:numFmt w:val="bullet"/>
      <w:lvlText w:val="o"/>
      <w:lvlJc w:val="left"/>
      <w:pPr>
        <w:ind w:left="3255" w:hanging="360"/>
      </w:pPr>
      <w:rPr>
        <w:rFonts w:ascii="Courier New" w:hAnsi="Courier New" w:cs="Courier New" w:hint="default"/>
      </w:rPr>
    </w:lvl>
    <w:lvl w:ilvl="5" w:tplc="04090005">
      <w:start w:val="1"/>
      <w:numFmt w:val="bullet"/>
      <w:lvlText w:val=""/>
      <w:lvlJc w:val="left"/>
      <w:pPr>
        <w:ind w:left="3975" w:hanging="360"/>
      </w:pPr>
      <w:rPr>
        <w:rFonts w:ascii="Wingdings" w:hAnsi="Wingdings" w:hint="default"/>
      </w:rPr>
    </w:lvl>
    <w:lvl w:ilvl="6" w:tplc="04090001">
      <w:start w:val="1"/>
      <w:numFmt w:val="bullet"/>
      <w:lvlText w:val=""/>
      <w:lvlJc w:val="left"/>
      <w:pPr>
        <w:ind w:left="4695" w:hanging="360"/>
      </w:pPr>
      <w:rPr>
        <w:rFonts w:ascii="Symbol" w:hAnsi="Symbol" w:hint="default"/>
      </w:rPr>
    </w:lvl>
    <w:lvl w:ilvl="7" w:tplc="04090003">
      <w:start w:val="1"/>
      <w:numFmt w:val="bullet"/>
      <w:lvlText w:val="o"/>
      <w:lvlJc w:val="left"/>
      <w:pPr>
        <w:ind w:left="5415" w:hanging="360"/>
      </w:pPr>
      <w:rPr>
        <w:rFonts w:ascii="Courier New" w:hAnsi="Courier New" w:cs="Courier New" w:hint="default"/>
      </w:rPr>
    </w:lvl>
    <w:lvl w:ilvl="8" w:tplc="04090005">
      <w:start w:val="1"/>
      <w:numFmt w:val="bullet"/>
      <w:lvlText w:val=""/>
      <w:lvlJc w:val="left"/>
      <w:pPr>
        <w:ind w:left="6135" w:hanging="360"/>
      </w:pPr>
      <w:rPr>
        <w:rFonts w:ascii="Wingdings" w:hAnsi="Wingdings" w:hint="default"/>
      </w:rPr>
    </w:lvl>
  </w:abstractNum>
  <w:abstractNum w:abstractNumId="4" w15:restartNumberingAfterBreak="0">
    <w:nsid w:val="3B8116F8"/>
    <w:multiLevelType w:val="hybridMultilevel"/>
    <w:tmpl w:val="B9B49F0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7CD4EAE"/>
    <w:multiLevelType w:val="hybridMultilevel"/>
    <w:tmpl w:val="619E5C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B5F3B9F"/>
    <w:multiLevelType w:val="multilevel"/>
    <w:tmpl w:val="014A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9B370E"/>
    <w:multiLevelType w:val="multilevel"/>
    <w:tmpl w:val="AD68F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980799"/>
    <w:multiLevelType w:val="multilevel"/>
    <w:tmpl w:val="4F5017A4"/>
    <w:lvl w:ilvl="0">
      <w:start w:val="1"/>
      <w:numFmt w:val="bullet"/>
      <w:lvlText w:val=""/>
      <w:lvlJc w:val="left"/>
      <w:pPr>
        <w:tabs>
          <w:tab w:val="num" w:pos="420"/>
        </w:tabs>
        <w:ind w:left="420" w:hanging="360"/>
      </w:pPr>
      <w:rPr>
        <w:rFonts w:ascii="Symbol" w:hAnsi="Symbol" w:hint="default"/>
        <w:sz w:val="20"/>
      </w:rPr>
    </w:lvl>
    <w:lvl w:ilvl="1">
      <w:start w:val="1"/>
      <w:numFmt w:val="bullet"/>
      <w:lvlText w:val="o"/>
      <w:lvlJc w:val="left"/>
      <w:pPr>
        <w:tabs>
          <w:tab w:val="num" w:pos="1140"/>
        </w:tabs>
        <w:ind w:left="1140" w:hanging="360"/>
      </w:pPr>
      <w:rPr>
        <w:rFonts w:ascii="Courier New" w:hAnsi="Courier New" w:cs="Times New Roman" w:hint="default"/>
        <w:sz w:val="20"/>
      </w:rPr>
    </w:lvl>
    <w:lvl w:ilvl="2">
      <w:start w:val="1"/>
      <w:numFmt w:val="bullet"/>
      <w:lvlText w:val=""/>
      <w:lvlJc w:val="left"/>
      <w:pPr>
        <w:tabs>
          <w:tab w:val="num" w:pos="1860"/>
        </w:tabs>
        <w:ind w:left="1860" w:hanging="360"/>
      </w:pPr>
      <w:rPr>
        <w:rFonts w:ascii="Wingdings" w:hAnsi="Wingdings" w:hint="default"/>
        <w:sz w:val="20"/>
      </w:rPr>
    </w:lvl>
    <w:lvl w:ilvl="3">
      <w:start w:val="1"/>
      <w:numFmt w:val="bullet"/>
      <w:lvlText w:val=""/>
      <w:lvlJc w:val="left"/>
      <w:pPr>
        <w:tabs>
          <w:tab w:val="num" w:pos="2580"/>
        </w:tabs>
        <w:ind w:left="2580" w:hanging="360"/>
      </w:pPr>
      <w:rPr>
        <w:rFonts w:ascii="Wingdings" w:hAnsi="Wingdings" w:hint="default"/>
        <w:sz w:val="20"/>
      </w:rPr>
    </w:lvl>
    <w:lvl w:ilvl="4">
      <w:start w:val="1"/>
      <w:numFmt w:val="bullet"/>
      <w:lvlText w:val=""/>
      <w:lvlJc w:val="left"/>
      <w:pPr>
        <w:tabs>
          <w:tab w:val="num" w:pos="3300"/>
        </w:tabs>
        <w:ind w:left="3300" w:hanging="360"/>
      </w:pPr>
      <w:rPr>
        <w:rFonts w:ascii="Wingdings" w:hAnsi="Wingdings" w:hint="default"/>
        <w:sz w:val="20"/>
      </w:rPr>
    </w:lvl>
    <w:lvl w:ilvl="5">
      <w:start w:val="1"/>
      <w:numFmt w:val="bullet"/>
      <w:lvlText w:val=""/>
      <w:lvlJc w:val="left"/>
      <w:pPr>
        <w:tabs>
          <w:tab w:val="num" w:pos="4020"/>
        </w:tabs>
        <w:ind w:left="4020" w:hanging="360"/>
      </w:pPr>
      <w:rPr>
        <w:rFonts w:ascii="Wingdings" w:hAnsi="Wingdings" w:hint="default"/>
        <w:sz w:val="20"/>
      </w:rPr>
    </w:lvl>
    <w:lvl w:ilvl="6">
      <w:start w:val="1"/>
      <w:numFmt w:val="bullet"/>
      <w:lvlText w:val=""/>
      <w:lvlJc w:val="left"/>
      <w:pPr>
        <w:tabs>
          <w:tab w:val="num" w:pos="4740"/>
        </w:tabs>
        <w:ind w:left="4740" w:hanging="360"/>
      </w:pPr>
      <w:rPr>
        <w:rFonts w:ascii="Wingdings" w:hAnsi="Wingdings" w:hint="default"/>
        <w:sz w:val="20"/>
      </w:rPr>
    </w:lvl>
    <w:lvl w:ilvl="7">
      <w:start w:val="1"/>
      <w:numFmt w:val="bullet"/>
      <w:lvlText w:val=""/>
      <w:lvlJc w:val="left"/>
      <w:pPr>
        <w:tabs>
          <w:tab w:val="num" w:pos="5460"/>
        </w:tabs>
        <w:ind w:left="5460" w:hanging="360"/>
      </w:pPr>
      <w:rPr>
        <w:rFonts w:ascii="Wingdings" w:hAnsi="Wingdings" w:hint="default"/>
        <w:sz w:val="20"/>
      </w:rPr>
    </w:lvl>
    <w:lvl w:ilvl="8">
      <w:start w:val="1"/>
      <w:numFmt w:val="bullet"/>
      <w:lvlText w:val=""/>
      <w:lvlJc w:val="left"/>
      <w:pPr>
        <w:tabs>
          <w:tab w:val="num" w:pos="6180"/>
        </w:tabs>
        <w:ind w:left="6180" w:hanging="360"/>
      </w:pPr>
      <w:rPr>
        <w:rFonts w:ascii="Wingdings" w:hAnsi="Wingdings" w:hint="default"/>
        <w:sz w:val="20"/>
      </w:rPr>
    </w:lvl>
  </w:abstractNum>
  <w:abstractNum w:abstractNumId="9" w15:restartNumberingAfterBreak="0">
    <w:nsid w:val="75E345D1"/>
    <w:multiLevelType w:val="multilevel"/>
    <w:tmpl w:val="32B24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F346A0"/>
    <w:multiLevelType w:val="multilevel"/>
    <w:tmpl w:val="1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778D1C01"/>
    <w:multiLevelType w:val="multilevel"/>
    <w:tmpl w:val="19B21798"/>
    <w:lvl w:ilvl="0">
      <w:start w:val="1"/>
      <w:numFmt w:val="decimal"/>
      <w:lvlText w:val="%1."/>
      <w:lvlJc w:val="left"/>
      <w:pPr>
        <w:tabs>
          <w:tab w:val="num" w:pos="644"/>
        </w:tabs>
        <w:ind w:left="644" w:hanging="360"/>
      </w:pPr>
      <w:rPr>
        <w:rFonts w:hint="default"/>
        <w:sz w:val="20"/>
      </w:rPr>
    </w:lvl>
    <w:lvl w:ilvl="1">
      <w:start w:val="1"/>
      <w:numFmt w:val="bullet"/>
      <w:lvlText w:val="o"/>
      <w:lvlJc w:val="left"/>
      <w:pPr>
        <w:tabs>
          <w:tab w:val="num" w:pos="1364"/>
        </w:tabs>
        <w:ind w:left="1364" w:hanging="360"/>
      </w:pPr>
      <w:rPr>
        <w:rFonts w:ascii="Courier New" w:hAnsi="Courier New" w:cs="Times New Roman" w:hint="default"/>
        <w:sz w:val="20"/>
      </w:rPr>
    </w:lvl>
    <w:lvl w:ilvl="2">
      <w:start w:val="1"/>
      <w:numFmt w:val="bullet"/>
      <w:lvlText w:val=""/>
      <w:lvlJc w:val="left"/>
      <w:pPr>
        <w:tabs>
          <w:tab w:val="num" w:pos="2084"/>
        </w:tabs>
        <w:ind w:left="2084" w:hanging="360"/>
      </w:pPr>
      <w:rPr>
        <w:rFonts w:ascii="Wingdings" w:hAnsi="Wingdings" w:hint="default"/>
        <w:sz w:val="20"/>
      </w:rPr>
    </w:lvl>
    <w:lvl w:ilvl="3">
      <w:start w:val="1"/>
      <w:numFmt w:val="bullet"/>
      <w:lvlText w:val=""/>
      <w:lvlJc w:val="left"/>
      <w:pPr>
        <w:tabs>
          <w:tab w:val="num" w:pos="2804"/>
        </w:tabs>
        <w:ind w:left="2804" w:hanging="360"/>
      </w:pPr>
      <w:rPr>
        <w:rFonts w:ascii="Wingdings" w:hAnsi="Wingdings" w:hint="default"/>
        <w:sz w:val="20"/>
      </w:rPr>
    </w:lvl>
    <w:lvl w:ilvl="4">
      <w:start w:val="1"/>
      <w:numFmt w:val="bullet"/>
      <w:lvlText w:val=""/>
      <w:lvlJc w:val="left"/>
      <w:pPr>
        <w:tabs>
          <w:tab w:val="num" w:pos="3524"/>
        </w:tabs>
        <w:ind w:left="3524" w:hanging="360"/>
      </w:pPr>
      <w:rPr>
        <w:rFonts w:ascii="Wingdings" w:hAnsi="Wingdings" w:hint="default"/>
        <w:sz w:val="20"/>
      </w:rPr>
    </w:lvl>
    <w:lvl w:ilvl="5">
      <w:start w:val="1"/>
      <w:numFmt w:val="bullet"/>
      <w:lvlText w:val=""/>
      <w:lvlJc w:val="left"/>
      <w:pPr>
        <w:tabs>
          <w:tab w:val="num" w:pos="4244"/>
        </w:tabs>
        <w:ind w:left="4244" w:hanging="360"/>
      </w:pPr>
      <w:rPr>
        <w:rFonts w:ascii="Wingdings" w:hAnsi="Wingdings" w:hint="default"/>
        <w:sz w:val="20"/>
      </w:rPr>
    </w:lvl>
    <w:lvl w:ilvl="6">
      <w:start w:val="1"/>
      <w:numFmt w:val="bullet"/>
      <w:lvlText w:val=""/>
      <w:lvlJc w:val="left"/>
      <w:pPr>
        <w:tabs>
          <w:tab w:val="num" w:pos="4964"/>
        </w:tabs>
        <w:ind w:left="4964" w:hanging="360"/>
      </w:pPr>
      <w:rPr>
        <w:rFonts w:ascii="Wingdings" w:hAnsi="Wingdings" w:hint="default"/>
        <w:sz w:val="20"/>
      </w:rPr>
    </w:lvl>
    <w:lvl w:ilvl="7">
      <w:start w:val="1"/>
      <w:numFmt w:val="bullet"/>
      <w:lvlText w:val=""/>
      <w:lvlJc w:val="left"/>
      <w:pPr>
        <w:tabs>
          <w:tab w:val="num" w:pos="5684"/>
        </w:tabs>
        <w:ind w:left="5684" w:hanging="360"/>
      </w:pPr>
      <w:rPr>
        <w:rFonts w:ascii="Wingdings" w:hAnsi="Wingdings" w:hint="default"/>
        <w:sz w:val="20"/>
      </w:rPr>
    </w:lvl>
    <w:lvl w:ilvl="8">
      <w:start w:val="1"/>
      <w:numFmt w:val="bullet"/>
      <w:lvlText w:val=""/>
      <w:lvlJc w:val="left"/>
      <w:pPr>
        <w:tabs>
          <w:tab w:val="num" w:pos="6404"/>
        </w:tabs>
        <w:ind w:left="6404" w:hanging="360"/>
      </w:pPr>
      <w:rPr>
        <w:rFonts w:ascii="Wingdings" w:hAnsi="Wingdings" w:hint="default"/>
        <w:sz w:val="20"/>
      </w:rPr>
    </w:lvl>
  </w:abstractNum>
  <w:num w:numId="1">
    <w:abstractNumId w:val="1"/>
  </w:num>
  <w:num w:numId="2">
    <w:abstractNumId w:val="10"/>
  </w:num>
  <w:num w:numId="3">
    <w:abstractNumId w:val="6"/>
  </w:num>
  <w:num w:numId="4">
    <w:abstractNumId w:val="5"/>
  </w:num>
  <w:num w:numId="5">
    <w:abstractNumId w:val="7"/>
  </w:num>
  <w:num w:numId="6">
    <w:abstractNumId w:val="9"/>
  </w:num>
  <w:num w:numId="7">
    <w:abstractNumId w:val="4"/>
  </w:num>
  <w:num w:numId="8">
    <w:abstractNumId w:val="11"/>
  </w:num>
  <w:num w:numId="9">
    <w:abstractNumId w:val="0"/>
  </w:num>
  <w:num w:numId="10">
    <w:abstractNumId w:val="2"/>
  </w:num>
  <w:num w:numId="11">
    <w:abstractNumId w:val="3"/>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255E6"/>
    <w:rsid w:val="00067B2D"/>
    <w:rsid w:val="000A7A69"/>
    <w:rsid w:val="000D4622"/>
    <w:rsid w:val="00124B2E"/>
    <w:rsid w:val="0014336B"/>
    <w:rsid w:val="00157646"/>
    <w:rsid w:val="001A28FC"/>
    <w:rsid w:val="001B1D6D"/>
    <w:rsid w:val="001C3037"/>
    <w:rsid w:val="001E6AAB"/>
    <w:rsid w:val="001F0348"/>
    <w:rsid w:val="001F07C4"/>
    <w:rsid w:val="001F6350"/>
    <w:rsid w:val="002142C4"/>
    <w:rsid w:val="00233943"/>
    <w:rsid w:val="00247D57"/>
    <w:rsid w:val="002734D1"/>
    <w:rsid w:val="00287884"/>
    <w:rsid w:val="00293452"/>
    <w:rsid w:val="002A2051"/>
    <w:rsid w:val="002B49EF"/>
    <w:rsid w:val="00333FB1"/>
    <w:rsid w:val="00347412"/>
    <w:rsid w:val="00366041"/>
    <w:rsid w:val="003D50AB"/>
    <w:rsid w:val="003D6898"/>
    <w:rsid w:val="003F3563"/>
    <w:rsid w:val="00402EDC"/>
    <w:rsid w:val="00403EE2"/>
    <w:rsid w:val="0040528E"/>
    <w:rsid w:val="00415C00"/>
    <w:rsid w:val="004176B5"/>
    <w:rsid w:val="00431042"/>
    <w:rsid w:val="00481F9A"/>
    <w:rsid w:val="00492EA7"/>
    <w:rsid w:val="004B66E6"/>
    <w:rsid w:val="004C38B2"/>
    <w:rsid w:val="004C574F"/>
    <w:rsid w:val="005568A3"/>
    <w:rsid w:val="00587681"/>
    <w:rsid w:val="005A6070"/>
    <w:rsid w:val="005C3122"/>
    <w:rsid w:val="005C422D"/>
    <w:rsid w:val="005E7240"/>
    <w:rsid w:val="006025EC"/>
    <w:rsid w:val="00612151"/>
    <w:rsid w:val="00626F31"/>
    <w:rsid w:val="006320DF"/>
    <w:rsid w:val="00651727"/>
    <w:rsid w:val="006564F2"/>
    <w:rsid w:val="00666C77"/>
    <w:rsid w:val="00681A78"/>
    <w:rsid w:val="006A2A11"/>
    <w:rsid w:val="006A4611"/>
    <w:rsid w:val="006D488B"/>
    <w:rsid w:val="007022EA"/>
    <w:rsid w:val="00712638"/>
    <w:rsid w:val="00720882"/>
    <w:rsid w:val="00731B93"/>
    <w:rsid w:val="007334BB"/>
    <w:rsid w:val="0073749E"/>
    <w:rsid w:val="00794A42"/>
    <w:rsid w:val="007D58E7"/>
    <w:rsid w:val="007E2364"/>
    <w:rsid w:val="008136A2"/>
    <w:rsid w:val="00817279"/>
    <w:rsid w:val="00842ED0"/>
    <w:rsid w:val="00846202"/>
    <w:rsid w:val="00854036"/>
    <w:rsid w:val="0088317E"/>
    <w:rsid w:val="00887437"/>
    <w:rsid w:val="00892E68"/>
    <w:rsid w:val="00897DD3"/>
    <w:rsid w:val="008D58D2"/>
    <w:rsid w:val="008E20B2"/>
    <w:rsid w:val="00910FCB"/>
    <w:rsid w:val="009218EB"/>
    <w:rsid w:val="009413CF"/>
    <w:rsid w:val="0095759D"/>
    <w:rsid w:val="00981C35"/>
    <w:rsid w:val="00995606"/>
    <w:rsid w:val="009A1F29"/>
    <w:rsid w:val="009A40E0"/>
    <w:rsid w:val="009D3822"/>
    <w:rsid w:val="009E68D9"/>
    <w:rsid w:val="009E6BDE"/>
    <w:rsid w:val="00A46917"/>
    <w:rsid w:val="00A562C3"/>
    <w:rsid w:val="00A96F88"/>
    <w:rsid w:val="00AC5D97"/>
    <w:rsid w:val="00AE2BC5"/>
    <w:rsid w:val="00B016D7"/>
    <w:rsid w:val="00BB2FDC"/>
    <w:rsid w:val="00BE18B2"/>
    <w:rsid w:val="00C50AF1"/>
    <w:rsid w:val="00C64994"/>
    <w:rsid w:val="00C91527"/>
    <w:rsid w:val="00CF07CB"/>
    <w:rsid w:val="00CF7096"/>
    <w:rsid w:val="00D02574"/>
    <w:rsid w:val="00D03506"/>
    <w:rsid w:val="00D1004E"/>
    <w:rsid w:val="00D106A0"/>
    <w:rsid w:val="00D2619D"/>
    <w:rsid w:val="00D27BE7"/>
    <w:rsid w:val="00D73F19"/>
    <w:rsid w:val="00D85F7C"/>
    <w:rsid w:val="00D9728A"/>
    <w:rsid w:val="00DA65ED"/>
    <w:rsid w:val="00DC201A"/>
    <w:rsid w:val="00DC2E60"/>
    <w:rsid w:val="00E04838"/>
    <w:rsid w:val="00E10ACC"/>
    <w:rsid w:val="00E15F66"/>
    <w:rsid w:val="00E35EAF"/>
    <w:rsid w:val="00E50E3C"/>
    <w:rsid w:val="00E57D77"/>
    <w:rsid w:val="00E75549"/>
    <w:rsid w:val="00E97478"/>
    <w:rsid w:val="00EB28A5"/>
    <w:rsid w:val="00EB7055"/>
    <w:rsid w:val="00EC6DD5"/>
    <w:rsid w:val="00ED39D1"/>
    <w:rsid w:val="00EE26A5"/>
    <w:rsid w:val="00F2417C"/>
    <w:rsid w:val="00F2673E"/>
    <w:rsid w:val="00F326BE"/>
    <w:rsid w:val="00F400DA"/>
    <w:rsid w:val="00F61C73"/>
    <w:rsid w:val="00F76271"/>
    <w:rsid w:val="00F80AD1"/>
    <w:rsid w:val="00FB0338"/>
    <w:rsid w:val="00FD723C"/>
    <w:rsid w:val="00FF674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F8D74"/>
  <w15:docId w15:val="{D1DCF709-13D7-40DC-A8F2-90BBFF208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2142C4"/>
    <w:pPr>
      <w:keepNext/>
      <w:spacing w:before="240" w:after="240"/>
      <w:outlineLvl w:val="1"/>
    </w:pPr>
    <w:rPr>
      <w:rFonts w:ascii="Arial" w:hAnsi="Arial" w:cs="Arial"/>
      <w:b/>
      <w:bCs/>
      <w:i/>
      <w:iCs/>
      <w:sz w:val="22"/>
      <w:szCs w:val="28"/>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character" w:customStyle="1" w:styleId="Heading2Char">
    <w:name w:val="Heading 2 Char"/>
    <w:basedOn w:val="DefaultParagraphFont"/>
    <w:link w:val="Heading2"/>
    <w:rsid w:val="002142C4"/>
    <w:rPr>
      <w:rFonts w:eastAsia="Times New Roman"/>
      <w:b/>
      <w:bCs/>
      <w:i/>
      <w:iCs/>
      <w:szCs w:val="28"/>
      <w:lang w:eastAsia="en-ZA"/>
    </w:rPr>
  </w:style>
  <w:style w:type="paragraph" w:styleId="ListParagraph">
    <w:name w:val="List Paragraph"/>
    <w:basedOn w:val="Normal"/>
    <w:uiPriority w:val="34"/>
    <w:qFormat/>
    <w:rsid w:val="002142C4"/>
    <w:pPr>
      <w:ind w:left="720"/>
    </w:pPr>
    <w:rPr>
      <w:rFonts w:ascii="Calibri" w:hAnsi="Calibri" w:cs="Calibri"/>
      <w:sz w:val="22"/>
      <w:szCs w:val="22"/>
      <w:lang w:val="en-ZA" w:eastAsia="en-ZA"/>
    </w:rPr>
  </w:style>
  <w:style w:type="character" w:styleId="FollowedHyperlink">
    <w:name w:val="FollowedHyperlink"/>
    <w:basedOn w:val="DefaultParagraphFont"/>
    <w:uiPriority w:val="99"/>
    <w:semiHidden/>
    <w:unhideWhenUsed/>
    <w:rsid w:val="00666C77"/>
    <w:rPr>
      <w:color w:val="800080" w:themeColor="followedHyperlink"/>
      <w:u w:val="single"/>
    </w:rPr>
  </w:style>
  <w:style w:type="character" w:styleId="CommentReference">
    <w:name w:val="annotation reference"/>
    <w:basedOn w:val="DefaultParagraphFont"/>
    <w:uiPriority w:val="99"/>
    <w:unhideWhenUsed/>
    <w:rsid w:val="00666C77"/>
    <w:rPr>
      <w:sz w:val="16"/>
      <w:szCs w:val="16"/>
    </w:rPr>
  </w:style>
  <w:style w:type="paragraph" w:styleId="CommentText">
    <w:name w:val="annotation text"/>
    <w:basedOn w:val="Normal"/>
    <w:link w:val="CommentTextChar"/>
    <w:uiPriority w:val="99"/>
    <w:unhideWhenUsed/>
    <w:rsid w:val="00666C77"/>
    <w:rPr>
      <w:sz w:val="20"/>
      <w:szCs w:val="20"/>
    </w:rPr>
  </w:style>
  <w:style w:type="character" w:customStyle="1" w:styleId="CommentTextChar">
    <w:name w:val="Comment Text Char"/>
    <w:basedOn w:val="DefaultParagraphFont"/>
    <w:link w:val="CommentText"/>
    <w:uiPriority w:val="99"/>
    <w:rsid w:val="00666C7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66C77"/>
    <w:rPr>
      <w:b/>
      <w:bCs/>
    </w:rPr>
  </w:style>
  <w:style w:type="character" w:customStyle="1" w:styleId="CommentSubjectChar">
    <w:name w:val="Comment Subject Char"/>
    <w:basedOn w:val="CommentTextChar"/>
    <w:link w:val="CommentSubject"/>
    <w:uiPriority w:val="99"/>
    <w:semiHidden/>
    <w:rsid w:val="00666C77"/>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666C77"/>
    <w:rPr>
      <w:rFonts w:ascii="Tahoma" w:hAnsi="Tahoma" w:cs="Tahoma"/>
      <w:sz w:val="16"/>
      <w:szCs w:val="16"/>
    </w:rPr>
  </w:style>
  <w:style w:type="character" w:customStyle="1" w:styleId="BalloonTextChar">
    <w:name w:val="Balloon Text Char"/>
    <w:basedOn w:val="DefaultParagraphFont"/>
    <w:link w:val="BalloonText"/>
    <w:uiPriority w:val="99"/>
    <w:semiHidden/>
    <w:rsid w:val="00666C77"/>
    <w:rPr>
      <w:rFonts w:ascii="Tahoma" w:eastAsia="Times New Roman" w:hAnsi="Tahoma" w:cs="Tahoma"/>
      <w:sz w:val="16"/>
      <w:szCs w:val="16"/>
      <w:lang w:val="en-US"/>
    </w:rPr>
  </w:style>
  <w:style w:type="paragraph" w:styleId="Header">
    <w:name w:val="header"/>
    <w:basedOn w:val="Normal"/>
    <w:link w:val="HeaderChar"/>
    <w:rsid w:val="007022EA"/>
    <w:pPr>
      <w:tabs>
        <w:tab w:val="center" w:pos="4320"/>
        <w:tab w:val="right" w:pos="8640"/>
      </w:tabs>
    </w:pPr>
    <w:rPr>
      <w:rFonts w:ascii="Calibri" w:hAnsi="Calibri" w:cs="Calibri"/>
      <w:sz w:val="22"/>
      <w:szCs w:val="22"/>
      <w:lang w:val="en-ZA" w:eastAsia="en-ZA"/>
    </w:rPr>
  </w:style>
  <w:style w:type="character" w:customStyle="1" w:styleId="HeaderChar">
    <w:name w:val="Header Char"/>
    <w:basedOn w:val="DefaultParagraphFont"/>
    <w:link w:val="Header"/>
    <w:rsid w:val="007022EA"/>
    <w:rPr>
      <w:rFonts w:ascii="Calibri" w:eastAsia="Times New Roman" w:hAnsi="Calibri" w:cs="Calibri"/>
      <w:lang w:eastAsia="en-ZA"/>
    </w:rPr>
  </w:style>
  <w:style w:type="character" w:styleId="Strong">
    <w:name w:val="Strong"/>
    <w:basedOn w:val="DefaultParagraphFont"/>
    <w:uiPriority w:val="22"/>
    <w:qFormat/>
    <w:rsid w:val="001F6350"/>
    <w:rPr>
      <w:b/>
      <w:bCs/>
    </w:rPr>
  </w:style>
  <w:style w:type="character" w:customStyle="1" w:styleId="apple-converted-space">
    <w:name w:val="apple-converted-space"/>
    <w:basedOn w:val="DefaultParagraphFont"/>
    <w:rsid w:val="001F6350"/>
  </w:style>
  <w:style w:type="character" w:styleId="Emphasis">
    <w:name w:val="Emphasis"/>
    <w:basedOn w:val="DefaultParagraphFont"/>
    <w:uiPriority w:val="20"/>
    <w:qFormat/>
    <w:rsid w:val="00587681"/>
    <w:rPr>
      <w:i/>
      <w:iCs/>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
    <w:basedOn w:val="Normal"/>
    <w:link w:val="FootnoteTextChar"/>
    <w:uiPriority w:val="99"/>
    <w:rsid w:val="005568A3"/>
    <w:pPr>
      <w:spacing w:after="120"/>
      <w:jc w:val="both"/>
    </w:pPr>
    <w:rPr>
      <w:rFonts w:ascii="Arial" w:hAnsi="Arial"/>
      <w:sz w:val="22"/>
      <w:szCs w:val="20"/>
      <w:lang w:val="en-GB"/>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link w:val="FootnoteText"/>
    <w:uiPriority w:val="99"/>
    <w:rsid w:val="005568A3"/>
    <w:rPr>
      <w:rFonts w:eastAsia="Times New Roman" w:cs="Times New Roman"/>
      <w:szCs w:val="20"/>
      <w:lang w:val="en-GB"/>
    </w:rPr>
  </w:style>
  <w:style w:type="character" w:styleId="FootnoteReference">
    <w:name w:val="footnote reference"/>
    <w:uiPriority w:val="99"/>
    <w:rsid w:val="005568A3"/>
    <w:rPr>
      <w:vertAlign w:val="superscript"/>
    </w:rPr>
  </w:style>
  <w:style w:type="table" w:styleId="TableGrid">
    <w:name w:val="Table Grid"/>
    <w:basedOn w:val="TableNormal"/>
    <w:uiPriority w:val="59"/>
    <w:rsid w:val="00405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6183">
      <w:bodyDiv w:val="1"/>
      <w:marLeft w:val="0"/>
      <w:marRight w:val="0"/>
      <w:marTop w:val="0"/>
      <w:marBottom w:val="0"/>
      <w:divBdr>
        <w:top w:val="none" w:sz="0" w:space="0" w:color="auto"/>
        <w:left w:val="none" w:sz="0" w:space="0" w:color="auto"/>
        <w:bottom w:val="none" w:sz="0" w:space="0" w:color="auto"/>
        <w:right w:val="none" w:sz="0" w:space="0" w:color="auto"/>
      </w:divBdr>
    </w:div>
    <w:div w:id="553271642">
      <w:bodyDiv w:val="1"/>
      <w:marLeft w:val="0"/>
      <w:marRight w:val="0"/>
      <w:marTop w:val="0"/>
      <w:marBottom w:val="0"/>
      <w:divBdr>
        <w:top w:val="none" w:sz="0" w:space="0" w:color="auto"/>
        <w:left w:val="none" w:sz="0" w:space="0" w:color="auto"/>
        <w:bottom w:val="none" w:sz="0" w:space="0" w:color="auto"/>
        <w:right w:val="none" w:sz="0" w:space="0" w:color="auto"/>
      </w:divBdr>
    </w:div>
    <w:div w:id="582758902">
      <w:bodyDiv w:val="1"/>
      <w:marLeft w:val="0"/>
      <w:marRight w:val="0"/>
      <w:marTop w:val="0"/>
      <w:marBottom w:val="0"/>
      <w:divBdr>
        <w:top w:val="none" w:sz="0" w:space="0" w:color="auto"/>
        <w:left w:val="none" w:sz="0" w:space="0" w:color="auto"/>
        <w:bottom w:val="none" w:sz="0" w:space="0" w:color="auto"/>
        <w:right w:val="none" w:sz="0" w:space="0" w:color="auto"/>
      </w:divBdr>
    </w:div>
    <w:div w:id="701825389">
      <w:bodyDiv w:val="1"/>
      <w:marLeft w:val="0"/>
      <w:marRight w:val="0"/>
      <w:marTop w:val="0"/>
      <w:marBottom w:val="0"/>
      <w:divBdr>
        <w:top w:val="none" w:sz="0" w:space="0" w:color="auto"/>
        <w:left w:val="none" w:sz="0" w:space="0" w:color="auto"/>
        <w:bottom w:val="none" w:sz="0" w:space="0" w:color="auto"/>
        <w:right w:val="none" w:sz="0" w:space="0" w:color="auto"/>
      </w:divBdr>
    </w:div>
    <w:div w:id="1092094014">
      <w:bodyDiv w:val="1"/>
      <w:marLeft w:val="0"/>
      <w:marRight w:val="0"/>
      <w:marTop w:val="0"/>
      <w:marBottom w:val="0"/>
      <w:divBdr>
        <w:top w:val="none" w:sz="0" w:space="0" w:color="auto"/>
        <w:left w:val="none" w:sz="0" w:space="0" w:color="auto"/>
        <w:bottom w:val="none" w:sz="0" w:space="0" w:color="auto"/>
        <w:right w:val="none" w:sz="0" w:space="0" w:color="auto"/>
      </w:divBdr>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352532014">
      <w:bodyDiv w:val="1"/>
      <w:marLeft w:val="0"/>
      <w:marRight w:val="0"/>
      <w:marTop w:val="0"/>
      <w:marBottom w:val="0"/>
      <w:divBdr>
        <w:top w:val="none" w:sz="0" w:space="0" w:color="auto"/>
        <w:left w:val="none" w:sz="0" w:space="0" w:color="auto"/>
        <w:bottom w:val="none" w:sz="0" w:space="0" w:color="auto"/>
        <w:right w:val="none" w:sz="0" w:space="0" w:color="auto"/>
      </w:divBdr>
    </w:div>
    <w:div w:id="1361934446">
      <w:bodyDiv w:val="1"/>
      <w:marLeft w:val="0"/>
      <w:marRight w:val="0"/>
      <w:marTop w:val="0"/>
      <w:marBottom w:val="0"/>
      <w:divBdr>
        <w:top w:val="none" w:sz="0" w:space="0" w:color="auto"/>
        <w:left w:val="none" w:sz="0" w:space="0" w:color="auto"/>
        <w:bottom w:val="none" w:sz="0" w:space="0" w:color="auto"/>
        <w:right w:val="none" w:sz="0" w:space="0" w:color="auto"/>
      </w:divBdr>
    </w:div>
    <w:div w:id="1366638835">
      <w:bodyDiv w:val="1"/>
      <w:marLeft w:val="0"/>
      <w:marRight w:val="0"/>
      <w:marTop w:val="0"/>
      <w:marBottom w:val="0"/>
      <w:divBdr>
        <w:top w:val="none" w:sz="0" w:space="0" w:color="auto"/>
        <w:left w:val="none" w:sz="0" w:space="0" w:color="auto"/>
        <w:bottom w:val="none" w:sz="0" w:space="0" w:color="auto"/>
        <w:right w:val="none" w:sz="0" w:space="0" w:color="auto"/>
      </w:divBdr>
    </w:div>
    <w:div w:id="186517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ba.co.za/guidance-to-ras/technical-guidance-for-auditors/exposure-drafts-and-comment-letters" TargetMode="External"/><Relationship Id="rId3" Type="http://schemas.openxmlformats.org/officeDocument/2006/relationships/settings" Target="settings.xml"/><Relationship Id="rId7" Type="http://schemas.openxmlformats.org/officeDocument/2006/relationships/hyperlink" Target="mailto:standards@irba.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andards@irb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3</cp:revision>
  <cp:lastPrinted>2016-09-07T09:27:00Z</cp:lastPrinted>
  <dcterms:created xsi:type="dcterms:W3CDTF">2016-09-07T09:35:00Z</dcterms:created>
  <dcterms:modified xsi:type="dcterms:W3CDTF">2016-09-09T07:24:00Z</dcterms:modified>
</cp:coreProperties>
</file>