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28A" w:rsidRPr="00F76271" w:rsidRDefault="00D9728A" w:rsidP="00D9728A">
      <w:pPr>
        <w:pBdr>
          <w:top w:val="single" w:sz="4" w:space="1" w:color="auto"/>
          <w:bottom w:val="single" w:sz="4" w:space="1" w:color="auto"/>
        </w:pBdr>
        <w:spacing w:before="120" w:after="120" w:line="312" w:lineRule="atLeast"/>
        <w:jc w:val="center"/>
        <w:rPr>
          <w:rFonts w:ascii="Arial" w:hAnsi="Arial" w:cs="Arial"/>
          <w:b/>
          <w:bCs/>
          <w:color w:val="000000"/>
        </w:rPr>
      </w:pPr>
      <w:r w:rsidRPr="00F76271">
        <w:rPr>
          <w:rFonts w:ascii="Arial" w:hAnsi="Arial" w:cs="Arial"/>
          <w:b/>
          <w:bCs/>
          <w:color w:val="CC0000"/>
        </w:rPr>
        <w:t>INDEPENDENT REGULATORY BOARD FOR AUDITORS</w:t>
      </w:r>
    </w:p>
    <w:p w:rsidR="006B3761" w:rsidRDefault="006B3761" w:rsidP="00F76271">
      <w:pPr>
        <w:spacing w:after="120"/>
        <w:jc w:val="center"/>
        <w:rPr>
          <w:rFonts w:ascii="Arial" w:hAnsi="Arial" w:cs="Arial"/>
          <w:b/>
          <w:bCs/>
          <w:color w:val="000000"/>
        </w:rPr>
      </w:pPr>
    </w:p>
    <w:p w:rsidR="006B3761" w:rsidRDefault="006B3761" w:rsidP="00F76271">
      <w:pPr>
        <w:spacing w:after="120"/>
        <w:jc w:val="center"/>
        <w:rPr>
          <w:rFonts w:ascii="Arial" w:hAnsi="Arial" w:cs="Arial"/>
          <w:b/>
          <w:sz w:val="22"/>
          <w:szCs w:val="22"/>
        </w:rPr>
      </w:pPr>
      <w:r>
        <w:rPr>
          <w:rFonts w:ascii="Arial" w:hAnsi="Arial" w:cs="Arial"/>
          <w:b/>
          <w:bCs/>
          <w:color w:val="000000"/>
        </w:rPr>
        <w:t>LEGAL DEPARTMENT: REPORTABLE IRREGULARITIES</w:t>
      </w:r>
      <w:r>
        <w:rPr>
          <w:rFonts w:ascii="Arial" w:hAnsi="Arial" w:cs="Arial"/>
          <w:b/>
          <w:sz w:val="22"/>
          <w:szCs w:val="22"/>
        </w:rPr>
        <w:t xml:space="preserve"> </w:t>
      </w:r>
    </w:p>
    <w:p w:rsidR="00F76271" w:rsidRPr="00F76271" w:rsidRDefault="00ED5503" w:rsidP="00F76271">
      <w:pPr>
        <w:spacing w:after="120"/>
        <w:jc w:val="center"/>
        <w:rPr>
          <w:rFonts w:ascii="Arial" w:hAnsi="Arial" w:cs="Arial"/>
          <w:b/>
          <w:bCs/>
          <w:color w:val="000000"/>
          <w:sz w:val="22"/>
          <w:szCs w:val="22"/>
        </w:rPr>
      </w:pPr>
      <w:r>
        <w:rPr>
          <w:rFonts w:ascii="Arial" w:hAnsi="Arial" w:cs="Arial"/>
          <w:b/>
          <w:sz w:val="22"/>
          <w:szCs w:val="22"/>
        </w:rPr>
        <w:t xml:space="preserve">Registered Auditors and the Special Voluntary Disclosure Programme </w:t>
      </w:r>
    </w:p>
    <w:p w:rsidR="006B3761" w:rsidRDefault="006B3761" w:rsidP="00F76271">
      <w:pPr>
        <w:spacing w:before="120" w:after="120"/>
        <w:jc w:val="center"/>
        <w:rPr>
          <w:rFonts w:ascii="Arial" w:hAnsi="Arial" w:cs="Arial"/>
          <w:sz w:val="22"/>
          <w:szCs w:val="22"/>
        </w:rPr>
      </w:pPr>
    </w:p>
    <w:p w:rsidR="00F76271" w:rsidRDefault="007625AA" w:rsidP="00F76271">
      <w:pPr>
        <w:spacing w:before="120" w:after="120"/>
        <w:jc w:val="center"/>
        <w:rPr>
          <w:rFonts w:ascii="Arial" w:hAnsi="Arial" w:cs="Arial"/>
          <w:sz w:val="22"/>
          <w:szCs w:val="22"/>
        </w:rPr>
      </w:pPr>
      <w:r>
        <w:rPr>
          <w:rFonts w:ascii="Arial" w:hAnsi="Arial" w:cs="Arial"/>
          <w:sz w:val="22"/>
          <w:szCs w:val="22"/>
        </w:rPr>
        <w:t xml:space="preserve">Johannesburg / </w:t>
      </w:r>
      <w:r w:rsidR="00172C5D">
        <w:rPr>
          <w:rFonts w:ascii="Arial" w:hAnsi="Arial" w:cs="Arial"/>
          <w:sz w:val="22"/>
          <w:szCs w:val="22"/>
        </w:rPr>
        <w:t>5 September</w:t>
      </w:r>
      <w:r w:rsidR="00B46ECD">
        <w:rPr>
          <w:rFonts w:ascii="Arial" w:hAnsi="Arial" w:cs="Arial"/>
          <w:sz w:val="22"/>
          <w:szCs w:val="22"/>
        </w:rPr>
        <w:t xml:space="preserve"> 2016</w:t>
      </w:r>
      <w:bookmarkStart w:id="0" w:name="_GoBack"/>
      <w:bookmarkEnd w:id="0"/>
    </w:p>
    <w:p w:rsidR="006B3761" w:rsidRDefault="006B3761" w:rsidP="009D5A5D">
      <w:pPr>
        <w:autoSpaceDE w:val="0"/>
        <w:autoSpaceDN w:val="0"/>
        <w:adjustRightInd w:val="0"/>
        <w:jc w:val="both"/>
        <w:rPr>
          <w:rFonts w:ascii="Arial" w:hAnsi="Arial" w:cs="Arial"/>
          <w:color w:val="000000"/>
          <w:sz w:val="22"/>
          <w:szCs w:val="22"/>
        </w:rPr>
      </w:pPr>
    </w:p>
    <w:p w:rsidR="006B3761" w:rsidRDefault="006B3761" w:rsidP="009D5A5D">
      <w:pPr>
        <w:autoSpaceDE w:val="0"/>
        <w:autoSpaceDN w:val="0"/>
        <w:adjustRightInd w:val="0"/>
        <w:jc w:val="both"/>
        <w:rPr>
          <w:rFonts w:ascii="Arial" w:hAnsi="Arial" w:cs="Arial"/>
          <w:color w:val="000000"/>
          <w:sz w:val="22"/>
          <w:szCs w:val="22"/>
        </w:rPr>
      </w:pPr>
    </w:p>
    <w:p w:rsidR="006B3761" w:rsidRDefault="000E5D51" w:rsidP="009D5A5D">
      <w:pPr>
        <w:autoSpaceDE w:val="0"/>
        <w:autoSpaceDN w:val="0"/>
        <w:adjustRightInd w:val="0"/>
        <w:jc w:val="both"/>
        <w:rPr>
          <w:rFonts w:ascii="Arial" w:hAnsi="Arial" w:cs="Arial"/>
          <w:color w:val="000000"/>
          <w:sz w:val="22"/>
          <w:szCs w:val="22"/>
        </w:rPr>
      </w:pPr>
      <w:r w:rsidRPr="000E5D51">
        <w:rPr>
          <w:rFonts w:ascii="Arial" w:hAnsi="Arial" w:cs="Arial"/>
          <w:color w:val="000000"/>
          <w:sz w:val="22"/>
          <w:szCs w:val="22"/>
        </w:rPr>
        <w:t xml:space="preserve">The </w:t>
      </w:r>
      <w:r w:rsidR="00ED5503">
        <w:rPr>
          <w:rFonts w:ascii="Arial" w:hAnsi="Arial" w:cs="Arial"/>
          <w:color w:val="000000"/>
          <w:sz w:val="22"/>
          <w:szCs w:val="22"/>
        </w:rPr>
        <w:t xml:space="preserve">Special </w:t>
      </w:r>
      <w:r w:rsidR="00ED5503" w:rsidRPr="009D5A5D">
        <w:rPr>
          <w:rFonts w:ascii="Arial" w:hAnsi="Arial" w:cs="Arial"/>
          <w:color w:val="000000"/>
          <w:sz w:val="22"/>
          <w:szCs w:val="22"/>
        </w:rPr>
        <w:t>Voluntary Disclosure Programme (</w:t>
      </w:r>
      <w:r w:rsidR="00ED5503">
        <w:rPr>
          <w:rFonts w:ascii="Arial" w:hAnsi="Arial" w:cs="Arial"/>
          <w:color w:val="000000"/>
          <w:sz w:val="22"/>
          <w:szCs w:val="22"/>
        </w:rPr>
        <w:t>S</w:t>
      </w:r>
      <w:r w:rsidR="00ED5503" w:rsidRPr="009D5A5D">
        <w:rPr>
          <w:rFonts w:ascii="Arial" w:hAnsi="Arial" w:cs="Arial"/>
          <w:color w:val="000000"/>
          <w:sz w:val="22"/>
          <w:szCs w:val="22"/>
        </w:rPr>
        <w:t xml:space="preserve">VDP) for </w:t>
      </w:r>
      <w:r w:rsidR="00ED5503">
        <w:rPr>
          <w:rFonts w:ascii="Arial" w:hAnsi="Arial" w:cs="Arial"/>
          <w:color w:val="000000"/>
          <w:sz w:val="22"/>
          <w:szCs w:val="22"/>
        </w:rPr>
        <w:t>the voluntary disclosure of offshore assets and income</w:t>
      </w:r>
      <w:r w:rsidR="00D039FC">
        <w:rPr>
          <w:rFonts w:ascii="Arial" w:hAnsi="Arial" w:cs="Arial"/>
          <w:color w:val="000000"/>
          <w:sz w:val="22"/>
          <w:szCs w:val="22"/>
        </w:rPr>
        <w:t xml:space="preserve"> ‒</w:t>
      </w:r>
      <w:r w:rsidR="00ED5503" w:rsidRPr="009D5A5D">
        <w:rPr>
          <w:rFonts w:ascii="Arial" w:hAnsi="Arial" w:cs="Arial"/>
          <w:color w:val="000000"/>
          <w:sz w:val="22"/>
          <w:szCs w:val="22"/>
        </w:rPr>
        <w:t xml:space="preserve"> in terms of the amendments to the Exchange Control Regulations, 1961</w:t>
      </w:r>
      <w:r w:rsidR="00D039FC">
        <w:rPr>
          <w:rFonts w:ascii="Arial" w:hAnsi="Arial" w:cs="Arial"/>
          <w:color w:val="000000"/>
          <w:sz w:val="22"/>
          <w:szCs w:val="22"/>
        </w:rPr>
        <w:t xml:space="preserve"> ‒</w:t>
      </w:r>
      <w:r w:rsidR="00C03C58">
        <w:rPr>
          <w:rFonts w:ascii="Arial" w:hAnsi="Arial" w:cs="Arial"/>
          <w:color w:val="000000"/>
          <w:sz w:val="22"/>
          <w:szCs w:val="22"/>
        </w:rPr>
        <w:t xml:space="preserve"> </w:t>
      </w:r>
      <w:r w:rsidR="00ED5503" w:rsidRPr="009D5A5D">
        <w:rPr>
          <w:rFonts w:ascii="Arial" w:hAnsi="Arial" w:cs="Arial"/>
          <w:color w:val="000000"/>
          <w:sz w:val="22"/>
          <w:szCs w:val="22"/>
        </w:rPr>
        <w:t>will apply</w:t>
      </w:r>
      <w:r w:rsidR="00ED5503">
        <w:rPr>
          <w:rFonts w:ascii="Arial" w:hAnsi="Arial" w:cs="Arial"/>
          <w:color w:val="000000"/>
          <w:sz w:val="22"/>
          <w:szCs w:val="22"/>
        </w:rPr>
        <w:t xml:space="preserve"> </w:t>
      </w:r>
      <w:r w:rsidR="00ED5503" w:rsidRPr="009D5A5D">
        <w:rPr>
          <w:rFonts w:ascii="Arial" w:hAnsi="Arial" w:cs="Arial"/>
          <w:color w:val="000000"/>
          <w:sz w:val="22"/>
          <w:szCs w:val="22"/>
        </w:rPr>
        <w:t xml:space="preserve">from </w:t>
      </w:r>
      <w:r w:rsidR="00CC64A4" w:rsidRPr="00CC64A4">
        <w:rPr>
          <w:rFonts w:ascii="Arial" w:hAnsi="Arial" w:cs="Arial"/>
          <w:b/>
          <w:color w:val="000000"/>
          <w:sz w:val="22"/>
          <w:szCs w:val="22"/>
        </w:rPr>
        <w:t>1</w:t>
      </w:r>
      <w:r w:rsidR="00CC64A4">
        <w:rPr>
          <w:rFonts w:ascii="Arial" w:hAnsi="Arial" w:cs="Arial"/>
          <w:color w:val="000000"/>
          <w:sz w:val="22"/>
          <w:szCs w:val="22"/>
        </w:rPr>
        <w:t xml:space="preserve"> </w:t>
      </w:r>
      <w:r w:rsidR="00ED5503" w:rsidRPr="009D5A5D">
        <w:rPr>
          <w:rFonts w:ascii="Arial" w:hAnsi="Arial" w:cs="Arial"/>
          <w:b/>
          <w:color w:val="000000"/>
          <w:sz w:val="22"/>
          <w:szCs w:val="22"/>
        </w:rPr>
        <w:t>October 2016</w:t>
      </w:r>
      <w:r w:rsidR="00ED5503" w:rsidRPr="009D5A5D">
        <w:rPr>
          <w:rFonts w:ascii="Arial" w:hAnsi="Arial" w:cs="Arial"/>
          <w:b/>
          <w:bCs/>
          <w:color w:val="000000"/>
          <w:sz w:val="22"/>
          <w:szCs w:val="22"/>
        </w:rPr>
        <w:t xml:space="preserve"> </w:t>
      </w:r>
      <w:r w:rsidR="00ED5503" w:rsidRPr="00345955">
        <w:rPr>
          <w:rFonts w:ascii="Arial" w:hAnsi="Arial" w:cs="Arial"/>
          <w:b/>
          <w:bCs/>
          <w:color w:val="000000"/>
          <w:sz w:val="22"/>
          <w:szCs w:val="22"/>
        </w:rPr>
        <w:t xml:space="preserve">until </w:t>
      </w:r>
      <w:r w:rsidR="00FD225A">
        <w:rPr>
          <w:rFonts w:ascii="Arial" w:hAnsi="Arial" w:cs="Arial"/>
          <w:b/>
          <w:bCs/>
          <w:color w:val="000000"/>
          <w:sz w:val="22"/>
          <w:szCs w:val="22"/>
        </w:rPr>
        <w:t>30 June</w:t>
      </w:r>
      <w:r w:rsidR="00ED5503" w:rsidRPr="00345955">
        <w:rPr>
          <w:rFonts w:ascii="Arial" w:hAnsi="Arial" w:cs="Arial"/>
          <w:b/>
          <w:bCs/>
          <w:color w:val="000000"/>
          <w:sz w:val="22"/>
          <w:szCs w:val="22"/>
        </w:rPr>
        <w:t xml:space="preserve"> 2017</w:t>
      </w:r>
      <w:r w:rsidR="00ED5503" w:rsidRPr="009D5A5D">
        <w:rPr>
          <w:rFonts w:ascii="Arial" w:hAnsi="Arial" w:cs="Arial"/>
          <w:color w:val="000000"/>
          <w:sz w:val="22"/>
          <w:szCs w:val="22"/>
        </w:rPr>
        <w:t xml:space="preserve">. </w:t>
      </w:r>
    </w:p>
    <w:p w:rsidR="006B3761" w:rsidRDefault="006B3761" w:rsidP="009D5A5D">
      <w:pPr>
        <w:autoSpaceDE w:val="0"/>
        <w:autoSpaceDN w:val="0"/>
        <w:adjustRightInd w:val="0"/>
        <w:jc w:val="both"/>
        <w:rPr>
          <w:rFonts w:ascii="Arial" w:hAnsi="Arial" w:cs="Arial"/>
          <w:color w:val="000000"/>
          <w:sz w:val="22"/>
          <w:szCs w:val="22"/>
        </w:rPr>
      </w:pPr>
    </w:p>
    <w:p w:rsidR="00ED5503" w:rsidRDefault="00ED5503" w:rsidP="009D5A5D">
      <w:pPr>
        <w:autoSpaceDE w:val="0"/>
        <w:autoSpaceDN w:val="0"/>
        <w:adjustRightInd w:val="0"/>
        <w:jc w:val="both"/>
        <w:rPr>
          <w:rFonts w:ascii="Arial" w:hAnsi="Arial" w:cs="Arial"/>
          <w:color w:val="000000"/>
          <w:sz w:val="22"/>
          <w:szCs w:val="22"/>
        </w:rPr>
      </w:pPr>
      <w:r w:rsidRPr="009D5A5D">
        <w:rPr>
          <w:rFonts w:ascii="Arial" w:hAnsi="Arial" w:cs="Arial"/>
          <w:color w:val="000000"/>
          <w:sz w:val="22"/>
          <w:szCs w:val="22"/>
        </w:rPr>
        <w:t>This communiqué provides guidance on the process to be</w:t>
      </w:r>
      <w:r>
        <w:rPr>
          <w:rFonts w:ascii="Arial" w:hAnsi="Arial" w:cs="Arial"/>
          <w:color w:val="000000"/>
          <w:sz w:val="22"/>
          <w:szCs w:val="22"/>
        </w:rPr>
        <w:t xml:space="preserve"> </w:t>
      </w:r>
      <w:r w:rsidRPr="009D5A5D">
        <w:rPr>
          <w:rFonts w:ascii="Arial" w:hAnsi="Arial" w:cs="Arial"/>
          <w:color w:val="000000"/>
          <w:sz w:val="22"/>
          <w:szCs w:val="22"/>
        </w:rPr>
        <w:t xml:space="preserve">followed should an audit client approach </w:t>
      </w:r>
      <w:r w:rsidR="00B51FBC">
        <w:rPr>
          <w:rFonts w:ascii="Arial" w:hAnsi="Arial" w:cs="Arial"/>
          <w:color w:val="000000"/>
          <w:sz w:val="22"/>
          <w:szCs w:val="22"/>
        </w:rPr>
        <w:t>its</w:t>
      </w:r>
      <w:r w:rsidRPr="009D5A5D">
        <w:rPr>
          <w:rFonts w:ascii="Arial" w:hAnsi="Arial" w:cs="Arial"/>
          <w:color w:val="000000"/>
          <w:sz w:val="22"/>
          <w:szCs w:val="22"/>
        </w:rPr>
        <w:t xml:space="preserve"> auditor with </w:t>
      </w:r>
      <w:r w:rsidR="00B51FBC">
        <w:rPr>
          <w:rFonts w:ascii="Arial" w:hAnsi="Arial" w:cs="Arial"/>
          <w:color w:val="000000"/>
          <w:sz w:val="22"/>
          <w:szCs w:val="22"/>
        </w:rPr>
        <w:t xml:space="preserve">details </w:t>
      </w:r>
      <w:r w:rsidR="00BE5685">
        <w:rPr>
          <w:rFonts w:ascii="Arial" w:hAnsi="Arial" w:cs="Arial"/>
          <w:color w:val="000000"/>
          <w:sz w:val="22"/>
          <w:szCs w:val="22"/>
        </w:rPr>
        <w:t>regarding</w:t>
      </w:r>
      <w:r w:rsidR="00B51FBC">
        <w:rPr>
          <w:rFonts w:ascii="Arial" w:hAnsi="Arial" w:cs="Arial"/>
          <w:color w:val="000000"/>
          <w:sz w:val="22"/>
          <w:szCs w:val="22"/>
        </w:rPr>
        <w:t xml:space="preserve"> a </w:t>
      </w:r>
      <w:r w:rsidRPr="009D5A5D">
        <w:rPr>
          <w:rFonts w:ascii="Arial" w:hAnsi="Arial" w:cs="Arial"/>
          <w:color w:val="000000"/>
          <w:sz w:val="22"/>
          <w:szCs w:val="22"/>
        </w:rPr>
        <w:t xml:space="preserve">contravention </w:t>
      </w:r>
      <w:r w:rsidR="00D039FC">
        <w:rPr>
          <w:rFonts w:ascii="Arial" w:hAnsi="Arial" w:cs="Arial"/>
          <w:color w:val="000000"/>
          <w:sz w:val="22"/>
          <w:szCs w:val="22"/>
        </w:rPr>
        <w:t>that</w:t>
      </w:r>
      <w:r w:rsidR="00B51FBC">
        <w:rPr>
          <w:rFonts w:ascii="Arial" w:hAnsi="Arial" w:cs="Arial"/>
          <w:color w:val="000000"/>
          <w:sz w:val="22"/>
          <w:szCs w:val="22"/>
        </w:rPr>
        <w:t xml:space="preserve"> might qualify for relief under the SVDP </w:t>
      </w:r>
      <w:r w:rsidRPr="009D5A5D">
        <w:rPr>
          <w:rFonts w:ascii="Arial" w:hAnsi="Arial" w:cs="Arial"/>
          <w:color w:val="000000"/>
          <w:sz w:val="22"/>
          <w:szCs w:val="22"/>
        </w:rPr>
        <w:t>and request assistance in</w:t>
      </w:r>
      <w:r>
        <w:rPr>
          <w:rFonts w:ascii="Arial" w:hAnsi="Arial" w:cs="Arial"/>
          <w:color w:val="000000"/>
          <w:sz w:val="22"/>
          <w:szCs w:val="22"/>
        </w:rPr>
        <w:t xml:space="preserve"> </w:t>
      </w:r>
      <w:r w:rsidRPr="009D5A5D">
        <w:rPr>
          <w:rFonts w:ascii="Arial" w:hAnsi="Arial" w:cs="Arial"/>
          <w:color w:val="000000"/>
          <w:sz w:val="22"/>
          <w:szCs w:val="22"/>
        </w:rPr>
        <w:t xml:space="preserve">submitting an application under the </w:t>
      </w:r>
      <w:r w:rsidR="000E5D51">
        <w:rPr>
          <w:rFonts w:ascii="Arial" w:hAnsi="Arial" w:cs="Arial"/>
          <w:color w:val="000000"/>
          <w:sz w:val="22"/>
          <w:szCs w:val="22"/>
        </w:rPr>
        <w:t>programme</w:t>
      </w:r>
      <w:r w:rsidR="00B51FBC">
        <w:rPr>
          <w:rFonts w:ascii="Arial" w:hAnsi="Arial" w:cs="Arial"/>
          <w:color w:val="000000"/>
          <w:sz w:val="22"/>
          <w:szCs w:val="22"/>
        </w:rPr>
        <w:t xml:space="preserve">. The same guidance applies where a </w:t>
      </w:r>
      <w:r w:rsidR="000E5D51">
        <w:rPr>
          <w:rFonts w:ascii="Arial" w:hAnsi="Arial" w:cs="Arial"/>
          <w:color w:val="000000"/>
          <w:sz w:val="22"/>
          <w:szCs w:val="22"/>
        </w:rPr>
        <w:t>registered auditor (</w:t>
      </w:r>
      <w:r w:rsidR="00B51FBC">
        <w:rPr>
          <w:rFonts w:ascii="Arial" w:hAnsi="Arial" w:cs="Arial"/>
          <w:color w:val="000000"/>
          <w:sz w:val="22"/>
          <w:szCs w:val="22"/>
        </w:rPr>
        <w:t>RA</w:t>
      </w:r>
      <w:r w:rsidR="000E5D51">
        <w:rPr>
          <w:rFonts w:ascii="Arial" w:hAnsi="Arial" w:cs="Arial"/>
          <w:color w:val="000000"/>
          <w:sz w:val="22"/>
          <w:szCs w:val="22"/>
        </w:rPr>
        <w:t>)</w:t>
      </w:r>
      <w:r w:rsidR="00B51FBC">
        <w:rPr>
          <w:rFonts w:ascii="Arial" w:hAnsi="Arial" w:cs="Arial"/>
          <w:color w:val="000000"/>
          <w:sz w:val="22"/>
          <w:szCs w:val="22"/>
        </w:rPr>
        <w:t xml:space="preserve"> identifies a contravention </w:t>
      </w:r>
      <w:r w:rsidR="00D039FC">
        <w:rPr>
          <w:rFonts w:ascii="Arial" w:hAnsi="Arial" w:cs="Arial"/>
          <w:color w:val="000000"/>
          <w:sz w:val="22"/>
          <w:szCs w:val="22"/>
        </w:rPr>
        <w:t>that</w:t>
      </w:r>
      <w:r w:rsidR="00B51FBC">
        <w:rPr>
          <w:rFonts w:ascii="Arial" w:hAnsi="Arial" w:cs="Arial"/>
          <w:color w:val="000000"/>
          <w:sz w:val="22"/>
          <w:szCs w:val="22"/>
        </w:rPr>
        <w:t xml:space="preserve"> occurred or is occurring </w:t>
      </w:r>
      <w:r w:rsidR="000E5D51">
        <w:rPr>
          <w:rFonts w:ascii="Arial" w:hAnsi="Arial" w:cs="Arial"/>
          <w:color w:val="000000"/>
          <w:sz w:val="22"/>
          <w:szCs w:val="22"/>
        </w:rPr>
        <w:t>and</w:t>
      </w:r>
      <w:r w:rsidR="00B51FBC">
        <w:rPr>
          <w:rFonts w:ascii="Arial" w:hAnsi="Arial" w:cs="Arial"/>
          <w:color w:val="000000"/>
          <w:sz w:val="22"/>
          <w:szCs w:val="22"/>
        </w:rPr>
        <w:t xml:space="preserve"> might possibly qualify for relief under the SVDP. Under such circumstances, </w:t>
      </w:r>
      <w:r w:rsidRPr="009D5A5D">
        <w:rPr>
          <w:rFonts w:ascii="Arial" w:hAnsi="Arial" w:cs="Arial"/>
          <w:color w:val="000000"/>
          <w:sz w:val="22"/>
          <w:szCs w:val="22"/>
        </w:rPr>
        <w:t xml:space="preserve">the </w:t>
      </w:r>
      <w:r w:rsidR="00B51FBC">
        <w:rPr>
          <w:rFonts w:ascii="Arial" w:hAnsi="Arial" w:cs="Arial"/>
          <w:color w:val="000000"/>
          <w:sz w:val="22"/>
          <w:szCs w:val="22"/>
        </w:rPr>
        <w:t>RA</w:t>
      </w:r>
      <w:r w:rsidRPr="009D5A5D">
        <w:rPr>
          <w:rFonts w:ascii="Arial" w:hAnsi="Arial" w:cs="Arial"/>
          <w:color w:val="000000"/>
          <w:sz w:val="22"/>
          <w:szCs w:val="22"/>
        </w:rPr>
        <w:t xml:space="preserve"> </w:t>
      </w:r>
      <w:r w:rsidR="00B51FBC">
        <w:rPr>
          <w:rFonts w:ascii="Arial" w:hAnsi="Arial" w:cs="Arial"/>
          <w:color w:val="000000"/>
          <w:sz w:val="22"/>
          <w:szCs w:val="22"/>
        </w:rPr>
        <w:t xml:space="preserve">might conclude </w:t>
      </w:r>
      <w:r w:rsidR="00913C9A">
        <w:rPr>
          <w:rFonts w:ascii="Arial" w:hAnsi="Arial" w:cs="Arial"/>
          <w:color w:val="000000"/>
          <w:sz w:val="22"/>
          <w:szCs w:val="22"/>
        </w:rPr>
        <w:t xml:space="preserve">that </w:t>
      </w:r>
      <w:r w:rsidRPr="009D5A5D">
        <w:rPr>
          <w:rFonts w:ascii="Arial" w:hAnsi="Arial" w:cs="Arial"/>
          <w:color w:val="000000"/>
          <w:sz w:val="22"/>
          <w:szCs w:val="22"/>
        </w:rPr>
        <w:t>a</w:t>
      </w:r>
      <w:r>
        <w:rPr>
          <w:rFonts w:ascii="Arial" w:hAnsi="Arial" w:cs="Arial"/>
          <w:color w:val="000000"/>
          <w:sz w:val="22"/>
          <w:szCs w:val="22"/>
        </w:rPr>
        <w:t xml:space="preserve"> </w:t>
      </w:r>
      <w:r w:rsidR="006247A1" w:rsidRPr="006247A1">
        <w:rPr>
          <w:rFonts w:ascii="Arial" w:hAnsi="Arial" w:cs="Arial"/>
          <w:color w:val="000000"/>
          <w:sz w:val="22"/>
          <w:szCs w:val="22"/>
        </w:rPr>
        <w:t xml:space="preserve">reportable irregularity </w:t>
      </w:r>
      <w:r w:rsidRPr="009D5A5D">
        <w:rPr>
          <w:rFonts w:ascii="Arial" w:hAnsi="Arial" w:cs="Arial"/>
          <w:color w:val="000000"/>
          <w:sz w:val="22"/>
          <w:szCs w:val="22"/>
        </w:rPr>
        <w:t>(RI) has occurred or is occurring, triggering a reporting responsibility in terms of</w:t>
      </w:r>
      <w:r>
        <w:rPr>
          <w:rFonts w:ascii="Arial" w:hAnsi="Arial" w:cs="Arial"/>
          <w:color w:val="000000"/>
          <w:sz w:val="22"/>
          <w:szCs w:val="22"/>
        </w:rPr>
        <w:t xml:space="preserve"> </w:t>
      </w:r>
      <w:r w:rsidRPr="009D5A5D">
        <w:rPr>
          <w:rFonts w:ascii="Arial" w:hAnsi="Arial" w:cs="Arial"/>
          <w:color w:val="000000"/>
          <w:sz w:val="22"/>
          <w:szCs w:val="22"/>
        </w:rPr>
        <w:t xml:space="preserve">Section 45 of the Auditing Profession Act, 2005 (APA). </w:t>
      </w:r>
      <w:r w:rsidR="00913C9A">
        <w:rPr>
          <w:rFonts w:ascii="Arial" w:hAnsi="Arial" w:cs="Arial"/>
          <w:color w:val="000000"/>
          <w:sz w:val="22"/>
          <w:szCs w:val="22"/>
        </w:rPr>
        <w:t>In this regard, RAs are reminded that t</w:t>
      </w:r>
      <w:r w:rsidRPr="009D5A5D">
        <w:rPr>
          <w:rFonts w:ascii="Arial" w:hAnsi="Arial" w:cs="Arial"/>
          <w:color w:val="000000"/>
          <w:sz w:val="22"/>
          <w:szCs w:val="22"/>
        </w:rPr>
        <w:t xml:space="preserve">he IRBA’s </w:t>
      </w:r>
      <w:r w:rsidR="00345955">
        <w:rPr>
          <w:rFonts w:ascii="Arial" w:hAnsi="Arial" w:cs="Arial"/>
          <w:color w:val="000000"/>
          <w:sz w:val="22"/>
          <w:szCs w:val="22"/>
        </w:rPr>
        <w:t xml:space="preserve">Revised </w:t>
      </w:r>
      <w:r w:rsidR="00345955" w:rsidRPr="009D5A5D">
        <w:rPr>
          <w:rFonts w:ascii="Arial" w:hAnsi="Arial" w:cs="Arial"/>
          <w:i/>
          <w:color w:val="000000"/>
          <w:sz w:val="22"/>
          <w:szCs w:val="22"/>
        </w:rPr>
        <w:t>Guide for Registered Auditors on Reportable Irregularities</w:t>
      </w:r>
      <w:r w:rsidRPr="009D5A5D">
        <w:rPr>
          <w:rFonts w:ascii="Arial" w:hAnsi="Arial" w:cs="Arial"/>
          <w:i/>
          <w:iCs/>
          <w:color w:val="000000"/>
          <w:sz w:val="22"/>
          <w:szCs w:val="22"/>
        </w:rPr>
        <w:t xml:space="preserve"> </w:t>
      </w:r>
      <w:r w:rsidRPr="009D5A5D">
        <w:rPr>
          <w:rFonts w:ascii="Arial" w:hAnsi="Arial" w:cs="Arial"/>
          <w:color w:val="000000"/>
          <w:sz w:val="22"/>
          <w:szCs w:val="22"/>
        </w:rPr>
        <w:t xml:space="preserve">provides guidance in </w:t>
      </w:r>
      <w:r w:rsidR="00913C9A">
        <w:rPr>
          <w:rFonts w:ascii="Arial" w:hAnsi="Arial" w:cs="Arial"/>
          <w:color w:val="000000"/>
          <w:sz w:val="22"/>
          <w:szCs w:val="22"/>
        </w:rPr>
        <w:t>terms of determining whether an RI exist</w:t>
      </w:r>
      <w:r w:rsidR="006247A1">
        <w:rPr>
          <w:rFonts w:ascii="Arial" w:hAnsi="Arial" w:cs="Arial"/>
          <w:color w:val="000000"/>
          <w:sz w:val="22"/>
          <w:szCs w:val="22"/>
        </w:rPr>
        <w:t>s</w:t>
      </w:r>
      <w:r w:rsidR="00913C9A">
        <w:rPr>
          <w:rFonts w:ascii="Arial" w:hAnsi="Arial" w:cs="Arial"/>
          <w:color w:val="000000"/>
          <w:sz w:val="22"/>
          <w:szCs w:val="22"/>
        </w:rPr>
        <w:t xml:space="preserve"> and what an RA’s reporting obligations </w:t>
      </w:r>
      <w:r w:rsidR="000E5D51">
        <w:rPr>
          <w:rFonts w:ascii="Arial" w:hAnsi="Arial" w:cs="Arial"/>
          <w:color w:val="000000"/>
          <w:sz w:val="22"/>
          <w:szCs w:val="22"/>
        </w:rPr>
        <w:t xml:space="preserve">are </w:t>
      </w:r>
      <w:r w:rsidR="00913C9A">
        <w:rPr>
          <w:rFonts w:ascii="Arial" w:hAnsi="Arial" w:cs="Arial"/>
          <w:color w:val="000000"/>
          <w:sz w:val="22"/>
          <w:szCs w:val="22"/>
        </w:rPr>
        <w:t>under such circumstances</w:t>
      </w:r>
      <w:r w:rsidR="00B51FBC">
        <w:rPr>
          <w:rFonts w:ascii="Arial" w:hAnsi="Arial" w:cs="Arial"/>
          <w:color w:val="000000"/>
          <w:sz w:val="22"/>
          <w:szCs w:val="22"/>
        </w:rPr>
        <w:t xml:space="preserve">. </w:t>
      </w:r>
    </w:p>
    <w:p w:rsidR="00ED5503" w:rsidRPr="009D5A5D" w:rsidRDefault="00ED5503" w:rsidP="009D5A5D">
      <w:pPr>
        <w:autoSpaceDE w:val="0"/>
        <w:autoSpaceDN w:val="0"/>
        <w:adjustRightInd w:val="0"/>
        <w:jc w:val="both"/>
        <w:rPr>
          <w:rFonts w:ascii="Arial" w:hAnsi="Arial" w:cs="Arial"/>
          <w:color w:val="000000"/>
          <w:sz w:val="22"/>
          <w:szCs w:val="22"/>
        </w:rPr>
      </w:pPr>
    </w:p>
    <w:p w:rsidR="00ED5503" w:rsidRDefault="00ED5503" w:rsidP="009D5A5D">
      <w:pPr>
        <w:autoSpaceDE w:val="0"/>
        <w:autoSpaceDN w:val="0"/>
        <w:adjustRightInd w:val="0"/>
        <w:jc w:val="both"/>
        <w:rPr>
          <w:rFonts w:ascii="Arial" w:hAnsi="Arial" w:cs="Arial"/>
          <w:color w:val="000000"/>
          <w:sz w:val="22"/>
          <w:szCs w:val="22"/>
        </w:rPr>
      </w:pPr>
      <w:r w:rsidRPr="009D5A5D">
        <w:rPr>
          <w:rFonts w:ascii="Arial" w:hAnsi="Arial" w:cs="Arial"/>
          <w:color w:val="000000"/>
          <w:sz w:val="22"/>
          <w:szCs w:val="22"/>
        </w:rPr>
        <w:t xml:space="preserve">The legislation </w:t>
      </w:r>
      <w:r w:rsidR="000E5D51">
        <w:rPr>
          <w:rFonts w:ascii="Arial" w:hAnsi="Arial" w:cs="Arial"/>
          <w:color w:val="000000"/>
          <w:sz w:val="22"/>
          <w:szCs w:val="22"/>
        </w:rPr>
        <w:t>that</w:t>
      </w:r>
      <w:r w:rsidRPr="009D5A5D">
        <w:rPr>
          <w:rFonts w:ascii="Arial" w:hAnsi="Arial" w:cs="Arial"/>
          <w:color w:val="000000"/>
          <w:sz w:val="22"/>
          <w:szCs w:val="22"/>
        </w:rPr>
        <w:t xml:space="preserve"> brings the </w:t>
      </w:r>
      <w:r w:rsidR="00345955">
        <w:rPr>
          <w:rFonts w:ascii="Arial" w:hAnsi="Arial" w:cs="Arial"/>
          <w:color w:val="000000"/>
          <w:sz w:val="22"/>
          <w:szCs w:val="22"/>
        </w:rPr>
        <w:t>S</w:t>
      </w:r>
      <w:r w:rsidRPr="009D5A5D">
        <w:rPr>
          <w:rFonts w:ascii="Arial" w:hAnsi="Arial" w:cs="Arial"/>
          <w:color w:val="000000"/>
          <w:sz w:val="22"/>
          <w:szCs w:val="22"/>
        </w:rPr>
        <w:t xml:space="preserve">VDP into force does not override </w:t>
      </w:r>
      <w:r w:rsidR="004F0B42">
        <w:rPr>
          <w:rFonts w:ascii="Arial" w:hAnsi="Arial" w:cs="Arial"/>
          <w:color w:val="000000"/>
          <w:sz w:val="22"/>
          <w:szCs w:val="22"/>
        </w:rPr>
        <w:t xml:space="preserve">an RA’s responsibility to report RIs to the IRBA in terms of </w:t>
      </w:r>
      <w:r w:rsidRPr="009D5A5D">
        <w:rPr>
          <w:rFonts w:ascii="Arial" w:hAnsi="Arial" w:cs="Arial"/>
          <w:color w:val="000000"/>
          <w:sz w:val="22"/>
          <w:szCs w:val="22"/>
        </w:rPr>
        <w:t>the APA</w:t>
      </w:r>
      <w:r w:rsidR="004F0B42">
        <w:rPr>
          <w:rFonts w:ascii="Arial" w:hAnsi="Arial" w:cs="Arial"/>
          <w:color w:val="000000"/>
          <w:sz w:val="22"/>
          <w:szCs w:val="22"/>
        </w:rPr>
        <w:t xml:space="preserve">. </w:t>
      </w:r>
      <w:r w:rsidR="00E31B7F">
        <w:rPr>
          <w:rFonts w:ascii="Arial" w:hAnsi="Arial" w:cs="Arial"/>
          <w:color w:val="000000"/>
          <w:sz w:val="22"/>
          <w:szCs w:val="22"/>
        </w:rPr>
        <w:t>T</w:t>
      </w:r>
      <w:r w:rsidR="004F0B42">
        <w:rPr>
          <w:rFonts w:ascii="Arial" w:hAnsi="Arial" w:cs="Arial"/>
          <w:color w:val="000000"/>
          <w:sz w:val="22"/>
          <w:szCs w:val="22"/>
        </w:rPr>
        <w:t>he IRBA</w:t>
      </w:r>
      <w:r w:rsidR="00E31B7F">
        <w:rPr>
          <w:rFonts w:ascii="Arial" w:hAnsi="Arial" w:cs="Arial"/>
          <w:color w:val="000000"/>
          <w:sz w:val="22"/>
          <w:szCs w:val="22"/>
        </w:rPr>
        <w:t>, in turn,</w:t>
      </w:r>
      <w:r w:rsidR="004F0B42">
        <w:rPr>
          <w:rFonts w:ascii="Arial" w:hAnsi="Arial" w:cs="Arial"/>
          <w:color w:val="000000"/>
          <w:sz w:val="22"/>
          <w:szCs w:val="22"/>
        </w:rPr>
        <w:t xml:space="preserve"> has a statutory obligation to onward report all continuing RIs it receives to regulators deemed to be appropriate. Regarding all SVDP-related RIs received, the IRBA, the South African Reserve Bank </w:t>
      </w:r>
      <w:r w:rsidR="00E31B7F">
        <w:rPr>
          <w:rFonts w:ascii="Arial" w:hAnsi="Arial" w:cs="Arial"/>
          <w:color w:val="000000"/>
          <w:sz w:val="22"/>
          <w:szCs w:val="22"/>
        </w:rPr>
        <w:t xml:space="preserve">(SARB) </w:t>
      </w:r>
      <w:r w:rsidR="004F0B42">
        <w:rPr>
          <w:rFonts w:ascii="Arial" w:hAnsi="Arial" w:cs="Arial"/>
          <w:color w:val="000000"/>
          <w:sz w:val="22"/>
          <w:szCs w:val="22"/>
        </w:rPr>
        <w:t xml:space="preserve">and the South African Revenue Service </w:t>
      </w:r>
      <w:r w:rsidR="00E31B7F">
        <w:rPr>
          <w:rFonts w:ascii="Arial" w:hAnsi="Arial" w:cs="Arial"/>
          <w:color w:val="000000"/>
          <w:sz w:val="22"/>
          <w:szCs w:val="22"/>
        </w:rPr>
        <w:t xml:space="preserve">(SARS) </w:t>
      </w:r>
      <w:r w:rsidR="004F0B42">
        <w:rPr>
          <w:rFonts w:ascii="Arial" w:hAnsi="Arial" w:cs="Arial"/>
          <w:color w:val="000000"/>
          <w:sz w:val="22"/>
          <w:szCs w:val="22"/>
        </w:rPr>
        <w:t xml:space="preserve">have agreed to establish a separate process for </w:t>
      </w:r>
      <w:r w:rsidR="00E31B7F">
        <w:rPr>
          <w:rFonts w:ascii="Arial" w:hAnsi="Arial" w:cs="Arial"/>
          <w:color w:val="000000"/>
          <w:sz w:val="22"/>
          <w:szCs w:val="22"/>
        </w:rPr>
        <w:t>the IRBA’s onward reporting. This is to ensure that both SARS’ and the SARB’s VDP units are given the opportunity to deliberate the merits of these SVDP-related RIs before they are distributed (if need be) to any of the enforcement arms of the SARB or SARS for further investigation, as deemed necessary.</w:t>
      </w:r>
    </w:p>
    <w:p w:rsidR="00345955" w:rsidRPr="009D5A5D" w:rsidRDefault="00345955" w:rsidP="009D5A5D">
      <w:pPr>
        <w:autoSpaceDE w:val="0"/>
        <w:autoSpaceDN w:val="0"/>
        <w:adjustRightInd w:val="0"/>
        <w:jc w:val="both"/>
        <w:rPr>
          <w:rFonts w:ascii="Arial" w:hAnsi="Arial" w:cs="Arial"/>
          <w:color w:val="000000"/>
          <w:sz w:val="22"/>
          <w:szCs w:val="22"/>
        </w:rPr>
      </w:pPr>
    </w:p>
    <w:p w:rsidR="00ED5503" w:rsidRDefault="00ED5503" w:rsidP="009D5A5D">
      <w:pPr>
        <w:autoSpaceDE w:val="0"/>
        <w:autoSpaceDN w:val="0"/>
        <w:adjustRightInd w:val="0"/>
        <w:jc w:val="both"/>
        <w:rPr>
          <w:rFonts w:ascii="Arial" w:hAnsi="Arial" w:cs="Arial"/>
          <w:color w:val="000000"/>
          <w:sz w:val="22"/>
          <w:szCs w:val="22"/>
        </w:rPr>
      </w:pPr>
      <w:r w:rsidRPr="009D5A5D">
        <w:rPr>
          <w:rFonts w:ascii="Arial" w:hAnsi="Arial" w:cs="Arial"/>
          <w:color w:val="000000"/>
          <w:sz w:val="22"/>
          <w:szCs w:val="22"/>
        </w:rPr>
        <w:t xml:space="preserve">The starting point </w:t>
      </w:r>
      <w:r w:rsidR="00E31B7F">
        <w:rPr>
          <w:rFonts w:ascii="Arial" w:hAnsi="Arial" w:cs="Arial"/>
          <w:color w:val="000000"/>
          <w:sz w:val="22"/>
          <w:szCs w:val="22"/>
        </w:rPr>
        <w:t xml:space="preserve">in the process </w:t>
      </w:r>
      <w:r w:rsidRPr="009D5A5D">
        <w:rPr>
          <w:rFonts w:ascii="Arial" w:hAnsi="Arial" w:cs="Arial"/>
          <w:color w:val="000000"/>
          <w:sz w:val="22"/>
          <w:szCs w:val="22"/>
        </w:rPr>
        <w:t xml:space="preserve">is a disclosure by the client, </w:t>
      </w:r>
      <w:r w:rsidR="006B3761" w:rsidRPr="009D5A5D">
        <w:rPr>
          <w:rFonts w:ascii="Arial" w:hAnsi="Arial" w:cs="Arial"/>
          <w:color w:val="000000"/>
          <w:sz w:val="22"/>
          <w:szCs w:val="22"/>
        </w:rPr>
        <w:t>or detection</w:t>
      </w:r>
      <w:r w:rsidRPr="009D5A5D">
        <w:rPr>
          <w:rFonts w:ascii="Arial" w:hAnsi="Arial" w:cs="Arial"/>
          <w:color w:val="000000"/>
          <w:sz w:val="22"/>
          <w:szCs w:val="22"/>
        </w:rPr>
        <w:t xml:space="preserve"> by the RA, of a matter that </w:t>
      </w:r>
      <w:r w:rsidR="00F74075">
        <w:rPr>
          <w:rFonts w:ascii="Arial" w:hAnsi="Arial" w:cs="Arial"/>
          <w:color w:val="000000"/>
          <w:sz w:val="22"/>
          <w:szCs w:val="22"/>
        </w:rPr>
        <w:t xml:space="preserve">potentially </w:t>
      </w:r>
      <w:r w:rsidRPr="009D5A5D">
        <w:rPr>
          <w:rFonts w:ascii="Arial" w:hAnsi="Arial" w:cs="Arial"/>
          <w:color w:val="000000"/>
          <w:sz w:val="22"/>
          <w:szCs w:val="22"/>
        </w:rPr>
        <w:t>qualifies for</w:t>
      </w:r>
      <w:r w:rsidR="00345955">
        <w:rPr>
          <w:rFonts w:ascii="Arial" w:hAnsi="Arial" w:cs="Arial"/>
          <w:color w:val="000000"/>
          <w:sz w:val="22"/>
          <w:szCs w:val="22"/>
        </w:rPr>
        <w:t xml:space="preserve"> </w:t>
      </w:r>
      <w:r w:rsidRPr="009D5A5D">
        <w:rPr>
          <w:rFonts w:ascii="Arial" w:hAnsi="Arial" w:cs="Arial"/>
          <w:color w:val="000000"/>
          <w:sz w:val="22"/>
          <w:szCs w:val="22"/>
        </w:rPr>
        <w:t xml:space="preserve">relief under the </w:t>
      </w:r>
      <w:r w:rsidR="00345955">
        <w:rPr>
          <w:rFonts w:ascii="Arial" w:hAnsi="Arial" w:cs="Arial"/>
          <w:color w:val="000000"/>
          <w:sz w:val="22"/>
          <w:szCs w:val="22"/>
        </w:rPr>
        <w:t>S</w:t>
      </w:r>
      <w:r w:rsidRPr="009D5A5D">
        <w:rPr>
          <w:rFonts w:ascii="Arial" w:hAnsi="Arial" w:cs="Arial"/>
          <w:color w:val="000000"/>
          <w:sz w:val="22"/>
          <w:szCs w:val="22"/>
        </w:rPr>
        <w:t xml:space="preserve">VDP. The RA must </w:t>
      </w:r>
      <w:r w:rsidR="00076910">
        <w:rPr>
          <w:rFonts w:ascii="Arial" w:hAnsi="Arial" w:cs="Arial"/>
          <w:color w:val="000000"/>
          <w:sz w:val="22"/>
          <w:szCs w:val="22"/>
        </w:rPr>
        <w:t xml:space="preserve">then </w:t>
      </w:r>
      <w:r w:rsidRPr="009D5A5D">
        <w:rPr>
          <w:rFonts w:ascii="Arial" w:hAnsi="Arial" w:cs="Arial"/>
          <w:color w:val="000000"/>
          <w:sz w:val="22"/>
          <w:szCs w:val="22"/>
        </w:rPr>
        <w:t>evaluate whether this matter constitutes an RI in terms of the APA. If</w:t>
      </w:r>
      <w:r w:rsidR="00345955">
        <w:rPr>
          <w:rFonts w:ascii="Arial" w:hAnsi="Arial" w:cs="Arial"/>
          <w:color w:val="000000"/>
          <w:sz w:val="22"/>
          <w:szCs w:val="22"/>
        </w:rPr>
        <w:t xml:space="preserve"> </w:t>
      </w:r>
      <w:r w:rsidRPr="009D5A5D">
        <w:rPr>
          <w:rFonts w:ascii="Arial" w:hAnsi="Arial" w:cs="Arial"/>
          <w:color w:val="000000"/>
          <w:sz w:val="22"/>
          <w:szCs w:val="22"/>
        </w:rPr>
        <w:t xml:space="preserve">it does and the client has </w:t>
      </w:r>
      <w:r w:rsidR="00913C9A">
        <w:rPr>
          <w:rFonts w:ascii="Arial" w:hAnsi="Arial" w:cs="Arial"/>
          <w:color w:val="000000"/>
          <w:sz w:val="22"/>
          <w:szCs w:val="22"/>
        </w:rPr>
        <w:t xml:space="preserve">either </w:t>
      </w:r>
      <w:r w:rsidRPr="009D5A5D">
        <w:rPr>
          <w:rFonts w:ascii="Arial" w:hAnsi="Arial" w:cs="Arial"/>
          <w:color w:val="000000"/>
          <w:sz w:val="22"/>
          <w:szCs w:val="22"/>
        </w:rPr>
        <w:t xml:space="preserve">requested the RA’s assistance in applying for relief under the </w:t>
      </w:r>
      <w:r w:rsidR="00345955">
        <w:rPr>
          <w:rFonts w:ascii="Arial" w:hAnsi="Arial" w:cs="Arial"/>
          <w:color w:val="000000"/>
          <w:sz w:val="22"/>
          <w:szCs w:val="22"/>
        </w:rPr>
        <w:t>S</w:t>
      </w:r>
      <w:r w:rsidRPr="009D5A5D">
        <w:rPr>
          <w:rFonts w:ascii="Arial" w:hAnsi="Arial" w:cs="Arial"/>
          <w:color w:val="000000"/>
          <w:sz w:val="22"/>
          <w:szCs w:val="22"/>
        </w:rPr>
        <w:t>VDP</w:t>
      </w:r>
      <w:r w:rsidR="00913C9A">
        <w:rPr>
          <w:rFonts w:ascii="Arial" w:hAnsi="Arial" w:cs="Arial"/>
          <w:color w:val="000000"/>
          <w:sz w:val="22"/>
          <w:szCs w:val="22"/>
        </w:rPr>
        <w:t xml:space="preserve"> </w:t>
      </w:r>
      <w:r w:rsidRPr="009D5A5D">
        <w:rPr>
          <w:rFonts w:ascii="Arial" w:hAnsi="Arial" w:cs="Arial"/>
          <w:color w:val="000000"/>
          <w:sz w:val="22"/>
          <w:szCs w:val="22"/>
        </w:rPr>
        <w:t>or has</w:t>
      </w:r>
      <w:r w:rsidR="00345955">
        <w:rPr>
          <w:rFonts w:ascii="Arial" w:hAnsi="Arial" w:cs="Arial"/>
          <w:color w:val="000000"/>
          <w:sz w:val="22"/>
          <w:szCs w:val="22"/>
        </w:rPr>
        <w:t xml:space="preserve"> </w:t>
      </w:r>
      <w:r w:rsidRPr="009D5A5D">
        <w:rPr>
          <w:rFonts w:ascii="Arial" w:hAnsi="Arial" w:cs="Arial"/>
          <w:color w:val="000000"/>
          <w:sz w:val="22"/>
          <w:szCs w:val="22"/>
        </w:rPr>
        <w:t xml:space="preserve">demonstrated that an application is in progress, </w:t>
      </w:r>
      <w:r w:rsidR="00913C9A">
        <w:rPr>
          <w:rFonts w:ascii="Arial" w:hAnsi="Arial" w:cs="Arial"/>
          <w:color w:val="000000"/>
          <w:sz w:val="22"/>
          <w:szCs w:val="22"/>
        </w:rPr>
        <w:t xml:space="preserve">then </w:t>
      </w:r>
      <w:r w:rsidRPr="009D5A5D">
        <w:rPr>
          <w:rFonts w:ascii="Arial" w:hAnsi="Arial" w:cs="Arial"/>
          <w:color w:val="000000"/>
          <w:sz w:val="22"/>
          <w:szCs w:val="22"/>
        </w:rPr>
        <w:t>the RA must clearly mark the first page of</w:t>
      </w:r>
      <w:r w:rsidR="00345955">
        <w:rPr>
          <w:rFonts w:ascii="Arial" w:hAnsi="Arial" w:cs="Arial"/>
          <w:color w:val="000000"/>
          <w:sz w:val="22"/>
          <w:szCs w:val="22"/>
        </w:rPr>
        <w:t xml:space="preserve"> </w:t>
      </w:r>
      <w:r w:rsidRPr="009D5A5D">
        <w:rPr>
          <w:rFonts w:ascii="Arial" w:hAnsi="Arial" w:cs="Arial"/>
          <w:color w:val="000000"/>
          <w:sz w:val="22"/>
          <w:szCs w:val="22"/>
        </w:rPr>
        <w:t>the first RI report to the IRBA with the term “</w:t>
      </w:r>
      <w:r w:rsidR="00345955" w:rsidRPr="009D5A5D">
        <w:rPr>
          <w:rFonts w:ascii="Arial" w:hAnsi="Arial" w:cs="Arial"/>
          <w:b/>
          <w:color w:val="000000"/>
          <w:sz w:val="22"/>
          <w:szCs w:val="22"/>
        </w:rPr>
        <w:t>Special</w:t>
      </w:r>
      <w:r w:rsidR="00345955">
        <w:rPr>
          <w:rFonts w:ascii="Arial" w:hAnsi="Arial" w:cs="Arial"/>
          <w:color w:val="000000"/>
          <w:sz w:val="22"/>
          <w:szCs w:val="22"/>
        </w:rPr>
        <w:t xml:space="preserve"> </w:t>
      </w:r>
      <w:r w:rsidRPr="009D5A5D">
        <w:rPr>
          <w:rFonts w:ascii="Arial" w:hAnsi="Arial" w:cs="Arial"/>
          <w:b/>
          <w:bCs/>
          <w:color w:val="000000"/>
          <w:sz w:val="22"/>
          <w:szCs w:val="22"/>
        </w:rPr>
        <w:t>Voluntary Disclosure Programme</w:t>
      </w:r>
      <w:r w:rsidRPr="009D5A5D">
        <w:rPr>
          <w:rFonts w:ascii="Arial" w:hAnsi="Arial" w:cs="Arial"/>
          <w:color w:val="000000"/>
          <w:sz w:val="22"/>
          <w:szCs w:val="22"/>
        </w:rPr>
        <w:t>”.</w:t>
      </w:r>
    </w:p>
    <w:p w:rsidR="00345955" w:rsidRPr="009D5A5D" w:rsidRDefault="00345955" w:rsidP="009D5A5D">
      <w:pPr>
        <w:autoSpaceDE w:val="0"/>
        <w:autoSpaceDN w:val="0"/>
        <w:adjustRightInd w:val="0"/>
        <w:jc w:val="both"/>
        <w:rPr>
          <w:rFonts w:ascii="Arial" w:hAnsi="Arial" w:cs="Arial"/>
          <w:color w:val="000000"/>
          <w:sz w:val="22"/>
          <w:szCs w:val="22"/>
        </w:rPr>
      </w:pPr>
    </w:p>
    <w:p w:rsidR="00ED5503" w:rsidRDefault="008F3ED3" w:rsidP="009D5A5D">
      <w:pPr>
        <w:autoSpaceDE w:val="0"/>
        <w:autoSpaceDN w:val="0"/>
        <w:adjustRightInd w:val="0"/>
        <w:jc w:val="both"/>
        <w:rPr>
          <w:rFonts w:ascii="Arial" w:hAnsi="Arial" w:cs="Arial"/>
          <w:color w:val="000000"/>
          <w:sz w:val="22"/>
          <w:szCs w:val="22"/>
        </w:rPr>
      </w:pPr>
      <w:r>
        <w:rPr>
          <w:rFonts w:ascii="Arial" w:hAnsi="Arial" w:cs="Arial"/>
          <w:color w:val="000000"/>
          <w:sz w:val="22"/>
          <w:szCs w:val="22"/>
        </w:rPr>
        <w:t xml:space="preserve">Should the RI involve a relatively </w:t>
      </w:r>
      <w:r w:rsidR="00ED5503" w:rsidRPr="009D5A5D">
        <w:rPr>
          <w:rFonts w:ascii="Arial" w:hAnsi="Arial" w:cs="Arial"/>
          <w:color w:val="000000"/>
          <w:sz w:val="22"/>
          <w:szCs w:val="22"/>
        </w:rPr>
        <w:t xml:space="preserve">simple </w:t>
      </w:r>
      <w:r w:rsidR="007C1AEE">
        <w:rPr>
          <w:rFonts w:ascii="Arial" w:hAnsi="Arial" w:cs="Arial"/>
          <w:color w:val="000000"/>
          <w:sz w:val="22"/>
          <w:szCs w:val="22"/>
        </w:rPr>
        <w:t>S</w:t>
      </w:r>
      <w:r w:rsidR="00ED5503" w:rsidRPr="009D5A5D">
        <w:rPr>
          <w:rFonts w:ascii="Arial" w:hAnsi="Arial" w:cs="Arial"/>
          <w:color w:val="000000"/>
          <w:sz w:val="22"/>
          <w:szCs w:val="22"/>
        </w:rPr>
        <w:t>VDP application</w:t>
      </w:r>
      <w:r w:rsidR="00913C9A">
        <w:rPr>
          <w:rFonts w:ascii="Arial" w:hAnsi="Arial" w:cs="Arial"/>
          <w:color w:val="000000"/>
          <w:sz w:val="22"/>
          <w:szCs w:val="22"/>
        </w:rPr>
        <w:t xml:space="preserve"> </w:t>
      </w:r>
      <w:r w:rsidR="00ED5503" w:rsidRPr="009D5A5D">
        <w:rPr>
          <w:rFonts w:ascii="Arial" w:hAnsi="Arial" w:cs="Arial"/>
          <w:color w:val="000000"/>
          <w:sz w:val="22"/>
          <w:szCs w:val="22"/>
        </w:rPr>
        <w:t xml:space="preserve">where the period from </w:t>
      </w:r>
      <w:r w:rsidR="00913C9A">
        <w:rPr>
          <w:rFonts w:ascii="Arial" w:hAnsi="Arial" w:cs="Arial"/>
          <w:color w:val="000000"/>
          <w:sz w:val="22"/>
          <w:szCs w:val="22"/>
        </w:rPr>
        <w:t xml:space="preserve">when </w:t>
      </w:r>
      <w:r w:rsidR="00ED5503" w:rsidRPr="009D5A5D">
        <w:rPr>
          <w:rFonts w:ascii="Arial" w:hAnsi="Arial" w:cs="Arial"/>
          <w:color w:val="000000"/>
          <w:sz w:val="22"/>
          <w:szCs w:val="22"/>
        </w:rPr>
        <w:t xml:space="preserve">the RA </w:t>
      </w:r>
      <w:r w:rsidR="002C3D2B">
        <w:rPr>
          <w:rFonts w:ascii="Arial" w:hAnsi="Arial" w:cs="Arial"/>
          <w:color w:val="000000"/>
          <w:sz w:val="22"/>
          <w:szCs w:val="22"/>
        </w:rPr>
        <w:t>submits</w:t>
      </w:r>
      <w:r w:rsidR="00ED5503" w:rsidRPr="009D5A5D">
        <w:rPr>
          <w:rFonts w:ascii="Arial" w:hAnsi="Arial" w:cs="Arial"/>
          <w:color w:val="000000"/>
          <w:sz w:val="22"/>
          <w:szCs w:val="22"/>
        </w:rPr>
        <w:t xml:space="preserve"> the first RI</w:t>
      </w:r>
      <w:r w:rsidR="007C1AEE">
        <w:rPr>
          <w:rFonts w:ascii="Arial" w:hAnsi="Arial" w:cs="Arial"/>
          <w:color w:val="000000"/>
          <w:sz w:val="22"/>
          <w:szCs w:val="22"/>
        </w:rPr>
        <w:t xml:space="preserve"> </w:t>
      </w:r>
      <w:r w:rsidR="00ED5503" w:rsidRPr="009D5A5D">
        <w:rPr>
          <w:rFonts w:ascii="Arial" w:hAnsi="Arial" w:cs="Arial"/>
          <w:color w:val="000000"/>
          <w:sz w:val="22"/>
          <w:szCs w:val="22"/>
        </w:rPr>
        <w:t>report</w:t>
      </w:r>
      <w:r w:rsidR="00913C9A">
        <w:rPr>
          <w:rFonts w:ascii="Arial" w:hAnsi="Arial" w:cs="Arial"/>
          <w:color w:val="000000"/>
          <w:sz w:val="22"/>
          <w:szCs w:val="22"/>
        </w:rPr>
        <w:t xml:space="preserve"> to when a </w:t>
      </w:r>
      <w:r w:rsidR="00ED5503" w:rsidRPr="009D5A5D">
        <w:rPr>
          <w:rFonts w:ascii="Arial" w:hAnsi="Arial" w:cs="Arial"/>
          <w:color w:val="000000"/>
          <w:sz w:val="22"/>
          <w:szCs w:val="22"/>
        </w:rPr>
        <w:t xml:space="preserve">proper application </w:t>
      </w:r>
      <w:r w:rsidR="00913C9A">
        <w:rPr>
          <w:rFonts w:ascii="Arial" w:hAnsi="Arial" w:cs="Arial"/>
          <w:color w:val="000000"/>
          <w:sz w:val="22"/>
          <w:szCs w:val="22"/>
        </w:rPr>
        <w:t xml:space="preserve">has </w:t>
      </w:r>
      <w:r w:rsidR="00CC64A4">
        <w:rPr>
          <w:rFonts w:ascii="Arial" w:hAnsi="Arial" w:cs="Arial"/>
          <w:color w:val="000000"/>
          <w:sz w:val="22"/>
          <w:szCs w:val="22"/>
        </w:rPr>
        <w:t xml:space="preserve">been </w:t>
      </w:r>
      <w:r w:rsidR="00ED5503" w:rsidRPr="009D5A5D">
        <w:rPr>
          <w:rFonts w:ascii="Arial" w:hAnsi="Arial" w:cs="Arial"/>
          <w:color w:val="000000"/>
          <w:sz w:val="22"/>
          <w:szCs w:val="22"/>
        </w:rPr>
        <w:t xml:space="preserve">submitted to the SARB and/or SARS under the </w:t>
      </w:r>
      <w:r w:rsidR="007C1AEE">
        <w:rPr>
          <w:rFonts w:ascii="Arial" w:hAnsi="Arial" w:cs="Arial"/>
          <w:color w:val="000000"/>
          <w:sz w:val="22"/>
          <w:szCs w:val="22"/>
        </w:rPr>
        <w:t>S</w:t>
      </w:r>
      <w:r w:rsidR="00ED5503" w:rsidRPr="009D5A5D">
        <w:rPr>
          <w:rFonts w:ascii="Arial" w:hAnsi="Arial" w:cs="Arial"/>
          <w:color w:val="000000"/>
          <w:sz w:val="22"/>
          <w:szCs w:val="22"/>
        </w:rPr>
        <w:t>VDP</w:t>
      </w:r>
      <w:r w:rsidR="00913C9A">
        <w:rPr>
          <w:rFonts w:ascii="Arial" w:hAnsi="Arial" w:cs="Arial"/>
          <w:color w:val="000000"/>
          <w:sz w:val="22"/>
          <w:szCs w:val="22"/>
        </w:rPr>
        <w:t xml:space="preserve"> </w:t>
      </w:r>
      <w:r w:rsidR="00ED5503" w:rsidRPr="009D5A5D">
        <w:rPr>
          <w:rFonts w:ascii="Arial" w:hAnsi="Arial" w:cs="Arial"/>
          <w:color w:val="000000"/>
          <w:sz w:val="22"/>
          <w:szCs w:val="22"/>
        </w:rPr>
        <w:t>is less than</w:t>
      </w:r>
      <w:r w:rsidR="007C1AEE">
        <w:rPr>
          <w:rFonts w:ascii="Arial" w:hAnsi="Arial" w:cs="Arial"/>
          <w:color w:val="000000"/>
          <w:sz w:val="22"/>
          <w:szCs w:val="22"/>
        </w:rPr>
        <w:t xml:space="preserve"> </w:t>
      </w:r>
      <w:r w:rsidR="00ED5503" w:rsidRPr="009D5A5D">
        <w:rPr>
          <w:rFonts w:ascii="Arial" w:hAnsi="Arial" w:cs="Arial"/>
          <w:color w:val="000000"/>
          <w:sz w:val="22"/>
          <w:szCs w:val="22"/>
        </w:rPr>
        <w:t>30 days</w:t>
      </w:r>
      <w:r>
        <w:rPr>
          <w:rFonts w:ascii="Arial" w:hAnsi="Arial" w:cs="Arial"/>
          <w:color w:val="000000"/>
          <w:sz w:val="22"/>
          <w:szCs w:val="22"/>
        </w:rPr>
        <w:t xml:space="preserve">, then </w:t>
      </w:r>
      <w:r w:rsidR="00ED5503" w:rsidRPr="009D5A5D">
        <w:rPr>
          <w:rFonts w:ascii="Arial" w:hAnsi="Arial" w:cs="Arial"/>
          <w:color w:val="000000"/>
          <w:sz w:val="22"/>
          <w:szCs w:val="22"/>
        </w:rPr>
        <w:t>the RA may</w:t>
      </w:r>
      <w:r w:rsidR="00D422F3">
        <w:rPr>
          <w:rFonts w:ascii="Arial" w:hAnsi="Arial" w:cs="Arial"/>
          <w:color w:val="000000"/>
          <w:sz w:val="22"/>
          <w:szCs w:val="22"/>
        </w:rPr>
        <w:t>,</w:t>
      </w:r>
      <w:r w:rsidR="00ED5503" w:rsidRPr="009D5A5D">
        <w:rPr>
          <w:rFonts w:ascii="Arial" w:hAnsi="Arial" w:cs="Arial"/>
          <w:color w:val="000000"/>
          <w:sz w:val="22"/>
          <w:szCs w:val="22"/>
        </w:rPr>
        <w:t xml:space="preserve"> as a</w:t>
      </w:r>
      <w:r w:rsidR="007C1AEE">
        <w:rPr>
          <w:rFonts w:ascii="Arial" w:hAnsi="Arial" w:cs="Arial"/>
          <w:color w:val="000000"/>
          <w:sz w:val="22"/>
          <w:szCs w:val="22"/>
        </w:rPr>
        <w:t xml:space="preserve"> </w:t>
      </w:r>
      <w:r w:rsidR="00ED5503" w:rsidRPr="009D5A5D">
        <w:rPr>
          <w:rFonts w:ascii="Arial" w:hAnsi="Arial" w:cs="Arial"/>
          <w:color w:val="000000"/>
          <w:sz w:val="22"/>
          <w:szCs w:val="22"/>
        </w:rPr>
        <w:t xml:space="preserve">consequence of the </w:t>
      </w:r>
      <w:r>
        <w:rPr>
          <w:rFonts w:ascii="Arial" w:hAnsi="Arial" w:cs="Arial"/>
          <w:color w:val="000000"/>
          <w:sz w:val="22"/>
          <w:szCs w:val="22"/>
        </w:rPr>
        <w:t xml:space="preserve">SVDP </w:t>
      </w:r>
      <w:r w:rsidR="00913C9A">
        <w:rPr>
          <w:rFonts w:ascii="Arial" w:hAnsi="Arial" w:cs="Arial"/>
          <w:color w:val="000000"/>
          <w:sz w:val="22"/>
          <w:szCs w:val="22"/>
        </w:rPr>
        <w:t xml:space="preserve">application </w:t>
      </w:r>
      <w:r w:rsidR="002C3D2B">
        <w:rPr>
          <w:rFonts w:ascii="Arial" w:hAnsi="Arial" w:cs="Arial"/>
          <w:color w:val="000000"/>
          <w:sz w:val="22"/>
          <w:szCs w:val="22"/>
        </w:rPr>
        <w:t>having been submitted</w:t>
      </w:r>
      <w:r w:rsidR="00076910">
        <w:rPr>
          <w:rFonts w:ascii="Arial" w:hAnsi="Arial" w:cs="Arial"/>
          <w:color w:val="000000"/>
          <w:sz w:val="22"/>
          <w:szCs w:val="22"/>
        </w:rPr>
        <w:t>, conclude</w:t>
      </w:r>
      <w:r w:rsidR="002C3D2B">
        <w:rPr>
          <w:rFonts w:ascii="Arial" w:hAnsi="Arial" w:cs="Arial"/>
          <w:color w:val="000000"/>
          <w:sz w:val="22"/>
          <w:szCs w:val="22"/>
        </w:rPr>
        <w:t xml:space="preserve"> </w:t>
      </w:r>
      <w:r w:rsidR="00ED5503" w:rsidRPr="009D5A5D">
        <w:rPr>
          <w:rFonts w:ascii="Arial" w:hAnsi="Arial" w:cs="Arial"/>
          <w:color w:val="000000"/>
          <w:sz w:val="22"/>
          <w:szCs w:val="22"/>
        </w:rPr>
        <w:t>that “the suspected reportable irregularity is no longer</w:t>
      </w:r>
      <w:r w:rsidR="007C1AEE">
        <w:rPr>
          <w:rFonts w:ascii="Arial" w:hAnsi="Arial" w:cs="Arial"/>
          <w:color w:val="000000"/>
          <w:sz w:val="22"/>
          <w:szCs w:val="22"/>
        </w:rPr>
        <w:t xml:space="preserve"> </w:t>
      </w:r>
      <w:r w:rsidR="00ED5503" w:rsidRPr="009D5A5D">
        <w:rPr>
          <w:rFonts w:ascii="Arial" w:hAnsi="Arial" w:cs="Arial"/>
          <w:color w:val="000000"/>
          <w:sz w:val="22"/>
          <w:szCs w:val="22"/>
        </w:rPr>
        <w:t>taking place and adequate steps have been taken for the prevention of any loss as a result thereof”. This</w:t>
      </w:r>
      <w:r w:rsidR="007C1AEE">
        <w:rPr>
          <w:rFonts w:ascii="Arial" w:hAnsi="Arial" w:cs="Arial"/>
          <w:color w:val="000000"/>
          <w:sz w:val="22"/>
          <w:szCs w:val="22"/>
        </w:rPr>
        <w:t xml:space="preserve"> </w:t>
      </w:r>
      <w:r w:rsidR="00ED5503" w:rsidRPr="009D5A5D">
        <w:rPr>
          <w:rFonts w:ascii="Arial" w:hAnsi="Arial" w:cs="Arial"/>
          <w:color w:val="000000"/>
          <w:sz w:val="22"/>
          <w:szCs w:val="22"/>
        </w:rPr>
        <w:t xml:space="preserve">will </w:t>
      </w:r>
      <w:r w:rsidR="00913C9A">
        <w:rPr>
          <w:rFonts w:ascii="Arial" w:hAnsi="Arial" w:cs="Arial"/>
          <w:color w:val="000000"/>
          <w:sz w:val="22"/>
          <w:szCs w:val="22"/>
        </w:rPr>
        <w:t xml:space="preserve">then result in the </w:t>
      </w:r>
      <w:r w:rsidR="00ED5503" w:rsidRPr="009D5A5D">
        <w:rPr>
          <w:rFonts w:ascii="Arial" w:hAnsi="Arial" w:cs="Arial"/>
          <w:color w:val="000000"/>
          <w:sz w:val="22"/>
          <w:szCs w:val="22"/>
        </w:rPr>
        <w:t>IRBA ha</w:t>
      </w:r>
      <w:r w:rsidR="00913C9A">
        <w:rPr>
          <w:rFonts w:ascii="Arial" w:hAnsi="Arial" w:cs="Arial"/>
          <w:color w:val="000000"/>
          <w:sz w:val="22"/>
          <w:szCs w:val="22"/>
        </w:rPr>
        <w:t>ving</w:t>
      </w:r>
      <w:r w:rsidR="00ED5503" w:rsidRPr="009D5A5D">
        <w:rPr>
          <w:rFonts w:ascii="Arial" w:hAnsi="Arial" w:cs="Arial"/>
          <w:color w:val="000000"/>
          <w:sz w:val="22"/>
          <w:szCs w:val="22"/>
        </w:rPr>
        <w:t xml:space="preserve"> no obligation to notify either the SARB or SARS of the RI</w:t>
      </w:r>
      <w:r w:rsidR="00913C9A">
        <w:rPr>
          <w:rFonts w:ascii="Arial" w:hAnsi="Arial" w:cs="Arial"/>
          <w:color w:val="000000"/>
          <w:sz w:val="22"/>
          <w:szCs w:val="22"/>
        </w:rPr>
        <w:t xml:space="preserve"> in question</w:t>
      </w:r>
      <w:r w:rsidR="00ED5503" w:rsidRPr="009D5A5D">
        <w:rPr>
          <w:rFonts w:ascii="Arial" w:hAnsi="Arial" w:cs="Arial"/>
          <w:color w:val="000000"/>
          <w:sz w:val="22"/>
          <w:szCs w:val="22"/>
        </w:rPr>
        <w:t>.</w:t>
      </w:r>
      <w:r w:rsidR="004F784D">
        <w:rPr>
          <w:rFonts w:ascii="Arial" w:hAnsi="Arial" w:cs="Arial"/>
          <w:color w:val="000000"/>
          <w:sz w:val="22"/>
          <w:szCs w:val="22"/>
        </w:rPr>
        <w:t xml:space="preserve"> </w:t>
      </w:r>
      <w:r>
        <w:rPr>
          <w:rFonts w:ascii="Arial" w:hAnsi="Arial" w:cs="Arial"/>
          <w:color w:val="000000"/>
          <w:sz w:val="22"/>
          <w:szCs w:val="22"/>
        </w:rPr>
        <w:t>The RA must, h</w:t>
      </w:r>
      <w:r w:rsidR="008E4BAF">
        <w:rPr>
          <w:rFonts w:ascii="Arial" w:hAnsi="Arial" w:cs="Arial"/>
          <w:color w:val="000000"/>
          <w:sz w:val="22"/>
          <w:szCs w:val="22"/>
        </w:rPr>
        <w:t xml:space="preserve">owever, </w:t>
      </w:r>
      <w:r w:rsidR="004F784D" w:rsidRPr="009D5A5D">
        <w:rPr>
          <w:rFonts w:ascii="Arial" w:hAnsi="Arial" w:cs="Arial"/>
          <w:color w:val="000000"/>
          <w:sz w:val="22"/>
          <w:szCs w:val="22"/>
        </w:rPr>
        <w:t>clearly endorse the first page of the second report with the term “</w:t>
      </w:r>
      <w:r w:rsidR="004F784D" w:rsidRPr="009D5A5D">
        <w:rPr>
          <w:rFonts w:ascii="Arial" w:hAnsi="Arial" w:cs="Arial"/>
          <w:b/>
          <w:color w:val="000000"/>
          <w:sz w:val="22"/>
          <w:szCs w:val="22"/>
        </w:rPr>
        <w:t>Special</w:t>
      </w:r>
      <w:r w:rsidR="004F784D">
        <w:rPr>
          <w:rFonts w:ascii="Arial" w:hAnsi="Arial" w:cs="Arial"/>
          <w:color w:val="000000"/>
          <w:sz w:val="22"/>
          <w:szCs w:val="22"/>
        </w:rPr>
        <w:t xml:space="preserve"> </w:t>
      </w:r>
      <w:r w:rsidR="004F784D" w:rsidRPr="009D5A5D">
        <w:rPr>
          <w:rFonts w:ascii="Arial" w:hAnsi="Arial" w:cs="Arial"/>
          <w:b/>
          <w:bCs/>
          <w:color w:val="000000"/>
          <w:sz w:val="22"/>
          <w:szCs w:val="22"/>
        </w:rPr>
        <w:t>Voluntary Disclosure</w:t>
      </w:r>
      <w:r w:rsidR="004F784D">
        <w:rPr>
          <w:rFonts w:ascii="Arial" w:hAnsi="Arial" w:cs="Arial"/>
          <w:b/>
          <w:bCs/>
          <w:color w:val="000000"/>
          <w:sz w:val="22"/>
          <w:szCs w:val="22"/>
        </w:rPr>
        <w:t xml:space="preserve"> </w:t>
      </w:r>
      <w:r w:rsidR="004F784D" w:rsidRPr="009D5A5D">
        <w:rPr>
          <w:rFonts w:ascii="Arial" w:hAnsi="Arial" w:cs="Arial"/>
          <w:b/>
          <w:bCs/>
          <w:color w:val="000000"/>
          <w:sz w:val="22"/>
          <w:szCs w:val="22"/>
        </w:rPr>
        <w:t>Programme</w:t>
      </w:r>
      <w:r w:rsidR="002C3D2B" w:rsidRPr="002C3D2B">
        <w:rPr>
          <w:rFonts w:ascii="Arial" w:hAnsi="Arial" w:cs="Arial"/>
          <w:bCs/>
          <w:color w:val="000000"/>
          <w:sz w:val="22"/>
          <w:szCs w:val="22"/>
        </w:rPr>
        <w:t>”.</w:t>
      </w:r>
      <w:r w:rsidR="002C3D2B">
        <w:rPr>
          <w:rFonts w:ascii="Arial" w:hAnsi="Arial" w:cs="Arial"/>
          <w:b/>
          <w:bCs/>
          <w:color w:val="000000"/>
          <w:sz w:val="22"/>
          <w:szCs w:val="22"/>
        </w:rPr>
        <w:t xml:space="preserve"> </w:t>
      </w:r>
    </w:p>
    <w:p w:rsidR="007C1AEE" w:rsidRPr="009D5A5D" w:rsidRDefault="007C1AEE" w:rsidP="009D5A5D">
      <w:pPr>
        <w:autoSpaceDE w:val="0"/>
        <w:autoSpaceDN w:val="0"/>
        <w:adjustRightInd w:val="0"/>
        <w:jc w:val="both"/>
        <w:rPr>
          <w:rFonts w:ascii="Arial" w:hAnsi="Arial" w:cs="Arial"/>
          <w:color w:val="000000"/>
          <w:sz w:val="22"/>
          <w:szCs w:val="22"/>
        </w:rPr>
      </w:pPr>
    </w:p>
    <w:p w:rsidR="006B3761" w:rsidRDefault="006B3761" w:rsidP="009D5A5D">
      <w:pPr>
        <w:autoSpaceDE w:val="0"/>
        <w:autoSpaceDN w:val="0"/>
        <w:adjustRightInd w:val="0"/>
        <w:jc w:val="both"/>
        <w:rPr>
          <w:rFonts w:ascii="Arial" w:hAnsi="Arial" w:cs="Arial"/>
          <w:color w:val="000000"/>
          <w:sz w:val="22"/>
          <w:szCs w:val="22"/>
        </w:rPr>
      </w:pPr>
    </w:p>
    <w:p w:rsidR="006B3761" w:rsidRDefault="006B3761" w:rsidP="009D5A5D">
      <w:pPr>
        <w:autoSpaceDE w:val="0"/>
        <w:autoSpaceDN w:val="0"/>
        <w:adjustRightInd w:val="0"/>
        <w:jc w:val="both"/>
        <w:rPr>
          <w:rFonts w:ascii="Arial" w:hAnsi="Arial" w:cs="Arial"/>
          <w:color w:val="000000"/>
          <w:sz w:val="22"/>
          <w:szCs w:val="22"/>
        </w:rPr>
      </w:pPr>
    </w:p>
    <w:p w:rsidR="006B3761" w:rsidRDefault="006B3761" w:rsidP="009D5A5D">
      <w:pPr>
        <w:autoSpaceDE w:val="0"/>
        <w:autoSpaceDN w:val="0"/>
        <w:adjustRightInd w:val="0"/>
        <w:jc w:val="both"/>
        <w:rPr>
          <w:rFonts w:ascii="Arial" w:hAnsi="Arial" w:cs="Arial"/>
          <w:color w:val="000000"/>
          <w:sz w:val="22"/>
          <w:szCs w:val="22"/>
        </w:rPr>
      </w:pPr>
    </w:p>
    <w:p w:rsidR="0014404B" w:rsidRDefault="00ED5503" w:rsidP="009D5A5D">
      <w:pPr>
        <w:autoSpaceDE w:val="0"/>
        <w:autoSpaceDN w:val="0"/>
        <w:adjustRightInd w:val="0"/>
        <w:jc w:val="both"/>
        <w:rPr>
          <w:rFonts w:ascii="Arial" w:hAnsi="Arial" w:cs="Arial"/>
          <w:color w:val="000000"/>
          <w:sz w:val="22"/>
          <w:szCs w:val="22"/>
        </w:rPr>
      </w:pPr>
      <w:r w:rsidRPr="009D5A5D">
        <w:rPr>
          <w:rFonts w:ascii="Arial" w:hAnsi="Arial" w:cs="Arial"/>
          <w:color w:val="000000"/>
          <w:sz w:val="22"/>
          <w:szCs w:val="22"/>
        </w:rPr>
        <w:lastRenderedPageBreak/>
        <w:t xml:space="preserve">In the case of a more complex </w:t>
      </w:r>
      <w:r w:rsidR="0014404B">
        <w:rPr>
          <w:rFonts w:ascii="Arial" w:hAnsi="Arial" w:cs="Arial"/>
          <w:color w:val="000000"/>
          <w:sz w:val="22"/>
          <w:szCs w:val="22"/>
        </w:rPr>
        <w:t>S</w:t>
      </w:r>
      <w:r w:rsidRPr="009D5A5D">
        <w:rPr>
          <w:rFonts w:ascii="Arial" w:hAnsi="Arial" w:cs="Arial"/>
          <w:color w:val="000000"/>
          <w:sz w:val="22"/>
          <w:szCs w:val="22"/>
        </w:rPr>
        <w:t>VDP application, work on the application may still be ongoing when the</w:t>
      </w:r>
      <w:r w:rsidR="0014404B">
        <w:rPr>
          <w:rFonts w:ascii="Arial" w:hAnsi="Arial" w:cs="Arial"/>
          <w:color w:val="000000"/>
          <w:sz w:val="22"/>
          <w:szCs w:val="22"/>
        </w:rPr>
        <w:t xml:space="preserve"> </w:t>
      </w:r>
      <w:r w:rsidRPr="009D5A5D">
        <w:rPr>
          <w:rFonts w:ascii="Arial" w:hAnsi="Arial" w:cs="Arial"/>
          <w:color w:val="000000"/>
          <w:sz w:val="22"/>
          <w:szCs w:val="22"/>
        </w:rPr>
        <w:t xml:space="preserve">RA </w:t>
      </w:r>
      <w:r w:rsidR="00913C9A">
        <w:rPr>
          <w:rFonts w:ascii="Arial" w:hAnsi="Arial" w:cs="Arial"/>
          <w:color w:val="000000"/>
          <w:sz w:val="22"/>
          <w:szCs w:val="22"/>
        </w:rPr>
        <w:t>submit</w:t>
      </w:r>
      <w:r w:rsidR="008E4BAF">
        <w:rPr>
          <w:rFonts w:ascii="Arial" w:hAnsi="Arial" w:cs="Arial"/>
          <w:color w:val="000000"/>
          <w:sz w:val="22"/>
          <w:szCs w:val="22"/>
        </w:rPr>
        <w:t>s</w:t>
      </w:r>
      <w:r w:rsidRPr="009D5A5D">
        <w:rPr>
          <w:rFonts w:ascii="Arial" w:hAnsi="Arial" w:cs="Arial"/>
          <w:color w:val="000000"/>
          <w:sz w:val="22"/>
          <w:szCs w:val="22"/>
        </w:rPr>
        <w:t xml:space="preserve"> the second RI report to the IRBA. </w:t>
      </w:r>
      <w:r w:rsidR="00913C9A">
        <w:rPr>
          <w:rFonts w:ascii="Arial" w:hAnsi="Arial" w:cs="Arial"/>
          <w:color w:val="000000"/>
          <w:sz w:val="22"/>
          <w:szCs w:val="22"/>
        </w:rPr>
        <w:t xml:space="preserve">Under </w:t>
      </w:r>
      <w:r w:rsidR="008E4BAF">
        <w:rPr>
          <w:rFonts w:ascii="Arial" w:hAnsi="Arial" w:cs="Arial"/>
          <w:color w:val="000000"/>
          <w:sz w:val="22"/>
          <w:szCs w:val="22"/>
        </w:rPr>
        <w:t>such</w:t>
      </w:r>
      <w:r w:rsidR="00913C9A">
        <w:rPr>
          <w:rFonts w:ascii="Arial" w:hAnsi="Arial" w:cs="Arial"/>
          <w:color w:val="000000"/>
          <w:sz w:val="22"/>
          <w:szCs w:val="22"/>
        </w:rPr>
        <w:t xml:space="preserve"> circumstances, t</w:t>
      </w:r>
      <w:r w:rsidRPr="009D5A5D">
        <w:rPr>
          <w:rFonts w:ascii="Arial" w:hAnsi="Arial" w:cs="Arial"/>
          <w:color w:val="000000"/>
          <w:sz w:val="22"/>
          <w:szCs w:val="22"/>
        </w:rPr>
        <w:t xml:space="preserve">he RA will not be in a position to report that the RI is no longer taking place. </w:t>
      </w:r>
      <w:r w:rsidR="004F784D">
        <w:rPr>
          <w:rFonts w:ascii="Arial" w:hAnsi="Arial" w:cs="Arial"/>
          <w:color w:val="000000"/>
          <w:sz w:val="22"/>
          <w:szCs w:val="22"/>
        </w:rPr>
        <w:t xml:space="preserve">Should this be the case, </w:t>
      </w:r>
      <w:r w:rsidR="00D422F3">
        <w:rPr>
          <w:rFonts w:ascii="Arial" w:hAnsi="Arial" w:cs="Arial"/>
          <w:color w:val="000000"/>
          <w:sz w:val="22"/>
          <w:szCs w:val="22"/>
        </w:rPr>
        <w:t xml:space="preserve">in the second report </w:t>
      </w:r>
      <w:r w:rsidR="004F784D">
        <w:rPr>
          <w:rFonts w:ascii="Arial" w:hAnsi="Arial" w:cs="Arial"/>
          <w:color w:val="000000"/>
          <w:sz w:val="22"/>
          <w:szCs w:val="22"/>
        </w:rPr>
        <w:t xml:space="preserve">the </w:t>
      </w:r>
      <w:r w:rsidRPr="009D5A5D">
        <w:rPr>
          <w:rFonts w:ascii="Arial" w:hAnsi="Arial" w:cs="Arial"/>
          <w:color w:val="000000"/>
          <w:sz w:val="22"/>
          <w:szCs w:val="22"/>
        </w:rPr>
        <w:t xml:space="preserve">RA must </w:t>
      </w:r>
      <w:r w:rsidR="00D422F3">
        <w:rPr>
          <w:rFonts w:ascii="Arial" w:hAnsi="Arial" w:cs="Arial"/>
          <w:color w:val="000000"/>
          <w:sz w:val="22"/>
          <w:szCs w:val="22"/>
        </w:rPr>
        <w:t xml:space="preserve">then </w:t>
      </w:r>
      <w:r w:rsidRPr="009D5A5D">
        <w:rPr>
          <w:rFonts w:ascii="Arial" w:hAnsi="Arial" w:cs="Arial"/>
          <w:color w:val="000000"/>
          <w:sz w:val="22"/>
          <w:szCs w:val="22"/>
        </w:rPr>
        <w:t>briefly set out</w:t>
      </w:r>
      <w:r w:rsidR="0014404B">
        <w:rPr>
          <w:rFonts w:ascii="Arial" w:hAnsi="Arial" w:cs="Arial"/>
          <w:color w:val="000000"/>
          <w:sz w:val="22"/>
          <w:szCs w:val="22"/>
        </w:rPr>
        <w:t xml:space="preserve"> </w:t>
      </w:r>
      <w:r w:rsidRPr="009D5A5D">
        <w:rPr>
          <w:rFonts w:ascii="Arial" w:hAnsi="Arial" w:cs="Arial"/>
          <w:color w:val="000000"/>
          <w:sz w:val="22"/>
          <w:szCs w:val="22"/>
        </w:rPr>
        <w:t xml:space="preserve">the work that has been done towards </w:t>
      </w:r>
      <w:r w:rsidR="00913C9A">
        <w:rPr>
          <w:rFonts w:ascii="Arial" w:hAnsi="Arial" w:cs="Arial"/>
          <w:color w:val="000000"/>
          <w:sz w:val="22"/>
          <w:szCs w:val="22"/>
        </w:rPr>
        <w:t xml:space="preserve">submitting </w:t>
      </w:r>
      <w:r w:rsidRPr="009D5A5D">
        <w:rPr>
          <w:rFonts w:ascii="Arial" w:hAnsi="Arial" w:cs="Arial"/>
          <w:color w:val="000000"/>
          <w:sz w:val="22"/>
          <w:szCs w:val="22"/>
        </w:rPr>
        <w:t xml:space="preserve">the </w:t>
      </w:r>
      <w:r w:rsidR="00913C9A">
        <w:rPr>
          <w:rFonts w:ascii="Arial" w:hAnsi="Arial" w:cs="Arial"/>
          <w:color w:val="000000"/>
          <w:sz w:val="22"/>
          <w:szCs w:val="22"/>
        </w:rPr>
        <w:t xml:space="preserve">SVDP </w:t>
      </w:r>
      <w:r w:rsidRPr="009D5A5D">
        <w:rPr>
          <w:rFonts w:ascii="Arial" w:hAnsi="Arial" w:cs="Arial"/>
          <w:color w:val="000000"/>
          <w:sz w:val="22"/>
          <w:szCs w:val="22"/>
        </w:rPr>
        <w:t>application</w:t>
      </w:r>
      <w:r w:rsidR="004F784D">
        <w:rPr>
          <w:rFonts w:ascii="Arial" w:hAnsi="Arial" w:cs="Arial"/>
          <w:color w:val="000000"/>
          <w:sz w:val="22"/>
          <w:szCs w:val="22"/>
        </w:rPr>
        <w:t xml:space="preserve"> and provide a </w:t>
      </w:r>
      <w:r w:rsidRPr="009D5A5D">
        <w:rPr>
          <w:rFonts w:ascii="Arial" w:hAnsi="Arial" w:cs="Arial"/>
          <w:color w:val="000000"/>
          <w:sz w:val="22"/>
          <w:szCs w:val="22"/>
        </w:rPr>
        <w:t>confirm</w:t>
      </w:r>
      <w:r w:rsidR="004F784D">
        <w:rPr>
          <w:rFonts w:ascii="Arial" w:hAnsi="Arial" w:cs="Arial"/>
          <w:color w:val="000000"/>
          <w:sz w:val="22"/>
          <w:szCs w:val="22"/>
        </w:rPr>
        <w:t>ation</w:t>
      </w:r>
      <w:r w:rsidRPr="009D5A5D">
        <w:rPr>
          <w:rFonts w:ascii="Arial" w:hAnsi="Arial" w:cs="Arial"/>
          <w:color w:val="000000"/>
          <w:sz w:val="22"/>
          <w:szCs w:val="22"/>
        </w:rPr>
        <w:t xml:space="preserve"> that</w:t>
      </w:r>
      <w:r w:rsidR="00AE6FFE">
        <w:rPr>
          <w:rFonts w:ascii="Arial" w:hAnsi="Arial" w:cs="Arial"/>
          <w:color w:val="000000"/>
          <w:sz w:val="22"/>
          <w:szCs w:val="22"/>
        </w:rPr>
        <w:t>,</w:t>
      </w:r>
      <w:r w:rsidR="004F784D">
        <w:rPr>
          <w:rFonts w:ascii="Arial" w:hAnsi="Arial" w:cs="Arial"/>
          <w:color w:val="000000"/>
          <w:sz w:val="22"/>
          <w:szCs w:val="22"/>
        </w:rPr>
        <w:t xml:space="preserve"> to the best of the RA’s knowledge</w:t>
      </w:r>
      <w:r w:rsidR="00AE6FFE">
        <w:rPr>
          <w:rFonts w:ascii="Arial" w:hAnsi="Arial" w:cs="Arial"/>
          <w:color w:val="000000"/>
          <w:sz w:val="22"/>
          <w:szCs w:val="22"/>
        </w:rPr>
        <w:t>,</w:t>
      </w:r>
      <w:r w:rsidR="004F784D">
        <w:rPr>
          <w:rFonts w:ascii="Arial" w:hAnsi="Arial" w:cs="Arial"/>
          <w:color w:val="000000"/>
          <w:sz w:val="22"/>
          <w:szCs w:val="22"/>
        </w:rPr>
        <w:t xml:space="preserve"> the client is still </w:t>
      </w:r>
      <w:r w:rsidR="006371B9">
        <w:rPr>
          <w:rFonts w:ascii="Arial" w:hAnsi="Arial" w:cs="Arial"/>
          <w:color w:val="000000"/>
          <w:sz w:val="22"/>
          <w:szCs w:val="22"/>
        </w:rPr>
        <w:t>intending</w:t>
      </w:r>
      <w:r w:rsidR="00913C9A">
        <w:rPr>
          <w:rFonts w:ascii="Arial" w:hAnsi="Arial" w:cs="Arial"/>
          <w:color w:val="000000"/>
          <w:sz w:val="22"/>
          <w:szCs w:val="22"/>
        </w:rPr>
        <w:t xml:space="preserve"> </w:t>
      </w:r>
      <w:r w:rsidR="004F784D">
        <w:rPr>
          <w:rFonts w:ascii="Arial" w:hAnsi="Arial" w:cs="Arial"/>
          <w:color w:val="000000"/>
          <w:sz w:val="22"/>
          <w:szCs w:val="22"/>
        </w:rPr>
        <w:t xml:space="preserve">to </w:t>
      </w:r>
      <w:r w:rsidR="00913C9A">
        <w:rPr>
          <w:rFonts w:ascii="Arial" w:hAnsi="Arial" w:cs="Arial"/>
          <w:color w:val="000000"/>
          <w:sz w:val="22"/>
          <w:szCs w:val="22"/>
        </w:rPr>
        <w:t>submit</w:t>
      </w:r>
      <w:r w:rsidR="006371B9">
        <w:rPr>
          <w:rFonts w:ascii="Arial" w:hAnsi="Arial" w:cs="Arial"/>
          <w:color w:val="000000"/>
          <w:sz w:val="22"/>
          <w:szCs w:val="22"/>
        </w:rPr>
        <w:t xml:space="preserve"> </w:t>
      </w:r>
      <w:r w:rsidR="00913C9A">
        <w:rPr>
          <w:rFonts w:ascii="Arial" w:hAnsi="Arial" w:cs="Arial"/>
          <w:color w:val="000000"/>
          <w:sz w:val="22"/>
          <w:szCs w:val="22"/>
        </w:rPr>
        <w:t xml:space="preserve">such an </w:t>
      </w:r>
      <w:r w:rsidR="004F784D">
        <w:rPr>
          <w:rFonts w:ascii="Arial" w:hAnsi="Arial" w:cs="Arial"/>
          <w:color w:val="000000"/>
          <w:sz w:val="22"/>
          <w:szCs w:val="22"/>
        </w:rPr>
        <w:t xml:space="preserve">SVDP </w:t>
      </w:r>
      <w:r w:rsidRPr="009D5A5D">
        <w:rPr>
          <w:rFonts w:ascii="Arial" w:hAnsi="Arial" w:cs="Arial"/>
          <w:color w:val="000000"/>
          <w:sz w:val="22"/>
          <w:szCs w:val="22"/>
        </w:rPr>
        <w:t>application</w:t>
      </w:r>
      <w:r w:rsidR="004F784D">
        <w:rPr>
          <w:rFonts w:ascii="Arial" w:hAnsi="Arial" w:cs="Arial"/>
          <w:color w:val="000000"/>
          <w:sz w:val="22"/>
          <w:szCs w:val="22"/>
        </w:rPr>
        <w:t xml:space="preserve"> to the relevant authorities. The RA must then also </w:t>
      </w:r>
      <w:r w:rsidRPr="009D5A5D">
        <w:rPr>
          <w:rFonts w:ascii="Arial" w:hAnsi="Arial" w:cs="Arial"/>
          <w:color w:val="000000"/>
          <w:sz w:val="22"/>
          <w:szCs w:val="22"/>
        </w:rPr>
        <w:t>clearly endorse the first page of the second report with the term “</w:t>
      </w:r>
      <w:r w:rsidR="0014404B" w:rsidRPr="009D5A5D">
        <w:rPr>
          <w:rFonts w:ascii="Arial" w:hAnsi="Arial" w:cs="Arial"/>
          <w:b/>
          <w:color w:val="000000"/>
          <w:sz w:val="22"/>
          <w:szCs w:val="22"/>
        </w:rPr>
        <w:t>Special</w:t>
      </w:r>
      <w:r w:rsidR="0014404B">
        <w:rPr>
          <w:rFonts w:ascii="Arial" w:hAnsi="Arial" w:cs="Arial"/>
          <w:color w:val="000000"/>
          <w:sz w:val="22"/>
          <w:szCs w:val="22"/>
        </w:rPr>
        <w:t xml:space="preserve"> </w:t>
      </w:r>
      <w:r w:rsidRPr="009D5A5D">
        <w:rPr>
          <w:rFonts w:ascii="Arial" w:hAnsi="Arial" w:cs="Arial"/>
          <w:b/>
          <w:bCs/>
          <w:color w:val="000000"/>
          <w:sz w:val="22"/>
          <w:szCs w:val="22"/>
        </w:rPr>
        <w:t>Voluntary Disclosure</w:t>
      </w:r>
      <w:r w:rsidR="0014404B">
        <w:rPr>
          <w:rFonts w:ascii="Arial" w:hAnsi="Arial" w:cs="Arial"/>
          <w:b/>
          <w:bCs/>
          <w:color w:val="000000"/>
          <w:sz w:val="22"/>
          <w:szCs w:val="22"/>
        </w:rPr>
        <w:t xml:space="preserve"> </w:t>
      </w:r>
      <w:r w:rsidRPr="009D5A5D">
        <w:rPr>
          <w:rFonts w:ascii="Arial" w:hAnsi="Arial" w:cs="Arial"/>
          <w:b/>
          <w:bCs/>
          <w:color w:val="000000"/>
          <w:sz w:val="22"/>
          <w:szCs w:val="22"/>
        </w:rPr>
        <w:t>Programme</w:t>
      </w:r>
      <w:r w:rsidRPr="009D5A5D">
        <w:rPr>
          <w:rFonts w:ascii="Arial" w:hAnsi="Arial" w:cs="Arial"/>
          <w:color w:val="000000"/>
          <w:sz w:val="22"/>
          <w:szCs w:val="22"/>
        </w:rPr>
        <w:t xml:space="preserve">”. </w:t>
      </w:r>
    </w:p>
    <w:p w:rsidR="00AE6FFE" w:rsidRDefault="00AE6FFE" w:rsidP="00CC64A4">
      <w:pPr>
        <w:autoSpaceDE w:val="0"/>
        <w:autoSpaceDN w:val="0"/>
        <w:adjustRightInd w:val="0"/>
        <w:jc w:val="both"/>
        <w:rPr>
          <w:rFonts w:ascii="Arial" w:hAnsi="Arial" w:cs="Arial"/>
          <w:color w:val="000000"/>
          <w:sz w:val="22"/>
          <w:szCs w:val="22"/>
        </w:rPr>
      </w:pPr>
    </w:p>
    <w:p w:rsidR="00ED5503" w:rsidRDefault="00C7496C" w:rsidP="00222D9C">
      <w:pPr>
        <w:autoSpaceDE w:val="0"/>
        <w:autoSpaceDN w:val="0"/>
        <w:adjustRightInd w:val="0"/>
        <w:jc w:val="both"/>
        <w:rPr>
          <w:rFonts w:ascii="Arial" w:hAnsi="Arial" w:cs="Arial"/>
          <w:color w:val="000000"/>
          <w:sz w:val="22"/>
          <w:szCs w:val="22"/>
        </w:rPr>
      </w:pPr>
      <w:r>
        <w:rPr>
          <w:rFonts w:ascii="Arial" w:hAnsi="Arial" w:cs="Arial"/>
          <w:color w:val="000000"/>
          <w:sz w:val="22"/>
          <w:szCs w:val="22"/>
        </w:rPr>
        <w:t>F</w:t>
      </w:r>
      <w:r w:rsidR="00CC64A4">
        <w:rPr>
          <w:rFonts w:ascii="Arial" w:hAnsi="Arial" w:cs="Arial"/>
          <w:color w:val="000000"/>
          <w:sz w:val="22"/>
          <w:szCs w:val="22"/>
        </w:rPr>
        <w:t>or all</w:t>
      </w:r>
      <w:r w:rsidR="00222D9C">
        <w:rPr>
          <w:rFonts w:ascii="Arial" w:hAnsi="Arial" w:cs="Arial"/>
          <w:color w:val="000000"/>
          <w:sz w:val="22"/>
          <w:szCs w:val="22"/>
        </w:rPr>
        <w:t xml:space="preserve"> second </w:t>
      </w:r>
      <w:r w:rsidR="00CC64A4">
        <w:rPr>
          <w:rFonts w:ascii="Arial" w:hAnsi="Arial" w:cs="Arial"/>
          <w:color w:val="000000"/>
          <w:sz w:val="22"/>
          <w:szCs w:val="22"/>
        </w:rPr>
        <w:t>reports received</w:t>
      </w:r>
      <w:r w:rsidR="00D2320C">
        <w:rPr>
          <w:rFonts w:ascii="Arial" w:hAnsi="Arial" w:cs="Arial"/>
          <w:color w:val="000000"/>
          <w:sz w:val="22"/>
          <w:szCs w:val="22"/>
        </w:rPr>
        <w:t xml:space="preserve"> regarding</w:t>
      </w:r>
      <w:r w:rsidR="002C3D2B">
        <w:rPr>
          <w:rFonts w:ascii="Arial" w:hAnsi="Arial" w:cs="Arial"/>
          <w:color w:val="000000"/>
          <w:sz w:val="22"/>
          <w:szCs w:val="22"/>
        </w:rPr>
        <w:t xml:space="preserve"> SVDP-related RIs</w:t>
      </w:r>
      <w:r w:rsidR="00CC64A4">
        <w:rPr>
          <w:rFonts w:ascii="Arial" w:hAnsi="Arial" w:cs="Arial"/>
          <w:color w:val="000000"/>
          <w:sz w:val="22"/>
          <w:szCs w:val="22"/>
        </w:rPr>
        <w:t>,</w:t>
      </w:r>
      <w:r>
        <w:rPr>
          <w:rFonts w:ascii="Arial" w:hAnsi="Arial" w:cs="Arial"/>
          <w:color w:val="000000"/>
          <w:sz w:val="22"/>
          <w:szCs w:val="22"/>
        </w:rPr>
        <w:t xml:space="preserve"> the IRBA will</w:t>
      </w:r>
      <w:r w:rsidR="00CC64A4">
        <w:rPr>
          <w:rFonts w:ascii="Arial" w:hAnsi="Arial" w:cs="Arial"/>
          <w:color w:val="000000"/>
          <w:sz w:val="22"/>
          <w:szCs w:val="22"/>
        </w:rPr>
        <w:t xml:space="preserve"> </w:t>
      </w:r>
      <w:r>
        <w:rPr>
          <w:rFonts w:ascii="Arial" w:hAnsi="Arial" w:cs="Arial"/>
          <w:color w:val="000000"/>
          <w:sz w:val="22"/>
          <w:szCs w:val="22"/>
        </w:rPr>
        <w:t>be liaising</w:t>
      </w:r>
      <w:r w:rsidR="00222D9C">
        <w:rPr>
          <w:rFonts w:ascii="Arial" w:hAnsi="Arial" w:cs="Arial"/>
          <w:color w:val="000000"/>
          <w:sz w:val="22"/>
          <w:szCs w:val="22"/>
        </w:rPr>
        <w:t xml:space="preserve"> with SARS’ VDP office </w:t>
      </w:r>
      <w:r w:rsidR="00D2320C">
        <w:rPr>
          <w:rFonts w:ascii="Arial" w:hAnsi="Arial" w:cs="Arial"/>
          <w:color w:val="000000"/>
          <w:sz w:val="22"/>
          <w:szCs w:val="22"/>
        </w:rPr>
        <w:t xml:space="preserve">in order to </w:t>
      </w:r>
      <w:r w:rsidR="00222D9C">
        <w:rPr>
          <w:rFonts w:ascii="Arial" w:hAnsi="Arial" w:cs="Arial"/>
          <w:color w:val="000000"/>
          <w:sz w:val="22"/>
          <w:szCs w:val="22"/>
        </w:rPr>
        <w:t xml:space="preserve">verify the status of </w:t>
      </w:r>
      <w:r w:rsidR="00D2320C">
        <w:rPr>
          <w:rFonts w:ascii="Arial" w:hAnsi="Arial" w:cs="Arial"/>
          <w:color w:val="000000"/>
          <w:sz w:val="22"/>
          <w:szCs w:val="22"/>
        </w:rPr>
        <w:t>the</w:t>
      </w:r>
      <w:r w:rsidR="00065A5F">
        <w:rPr>
          <w:rFonts w:ascii="Arial" w:hAnsi="Arial" w:cs="Arial"/>
          <w:color w:val="000000"/>
          <w:sz w:val="22"/>
          <w:szCs w:val="22"/>
        </w:rPr>
        <w:t xml:space="preserve"> </w:t>
      </w:r>
      <w:r w:rsidR="00D2320C">
        <w:rPr>
          <w:rFonts w:ascii="Arial" w:hAnsi="Arial" w:cs="Arial"/>
          <w:color w:val="000000"/>
          <w:sz w:val="22"/>
          <w:szCs w:val="22"/>
        </w:rPr>
        <w:t xml:space="preserve">relevant </w:t>
      </w:r>
      <w:r w:rsidR="00CF7913">
        <w:rPr>
          <w:rFonts w:ascii="Arial" w:hAnsi="Arial" w:cs="Arial"/>
          <w:color w:val="000000"/>
          <w:sz w:val="22"/>
          <w:szCs w:val="22"/>
        </w:rPr>
        <w:t>S</w:t>
      </w:r>
      <w:r w:rsidR="00222D9C">
        <w:rPr>
          <w:rFonts w:ascii="Arial" w:hAnsi="Arial" w:cs="Arial"/>
          <w:color w:val="000000"/>
          <w:sz w:val="22"/>
          <w:szCs w:val="22"/>
        </w:rPr>
        <w:t>VDP application</w:t>
      </w:r>
      <w:r>
        <w:rPr>
          <w:rFonts w:ascii="Arial" w:hAnsi="Arial" w:cs="Arial"/>
          <w:color w:val="000000"/>
          <w:sz w:val="22"/>
          <w:szCs w:val="22"/>
        </w:rPr>
        <w:t>s</w:t>
      </w:r>
      <w:r w:rsidR="00D2320C">
        <w:rPr>
          <w:rFonts w:ascii="Arial" w:hAnsi="Arial" w:cs="Arial"/>
          <w:color w:val="000000"/>
          <w:sz w:val="22"/>
          <w:szCs w:val="22"/>
        </w:rPr>
        <w:t xml:space="preserve"> </w:t>
      </w:r>
      <w:r w:rsidR="0004449A">
        <w:rPr>
          <w:rFonts w:ascii="Arial" w:hAnsi="Arial" w:cs="Arial"/>
          <w:color w:val="000000"/>
          <w:sz w:val="22"/>
          <w:szCs w:val="22"/>
        </w:rPr>
        <w:t>that</w:t>
      </w:r>
      <w:r w:rsidR="00D2320C">
        <w:rPr>
          <w:rFonts w:ascii="Arial" w:hAnsi="Arial" w:cs="Arial"/>
          <w:color w:val="000000"/>
          <w:sz w:val="22"/>
          <w:szCs w:val="22"/>
        </w:rPr>
        <w:t xml:space="preserve"> are </w:t>
      </w:r>
      <w:r w:rsidR="002C3D2B">
        <w:rPr>
          <w:rFonts w:ascii="Arial" w:hAnsi="Arial" w:cs="Arial"/>
          <w:color w:val="000000"/>
          <w:sz w:val="22"/>
          <w:szCs w:val="22"/>
        </w:rPr>
        <w:t>mentioned</w:t>
      </w:r>
      <w:r w:rsidR="00D2320C">
        <w:rPr>
          <w:rFonts w:ascii="Arial" w:hAnsi="Arial" w:cs="Arial"/>
          <w:color w:val="000000"/>
          <w:sz w:val="22"/>
          <w:szCs w:val="22"/>
        </w:rPr>
        <w:t xml:space="preserve"> in these reports. The IRBA will then also </w:t>
      </w:r>
      <w:r w:rsidR="00065A5F">
        <w:rPr>
          <w:rFonts w:ascii="Arial" w:hAnsi="Arial" w:cs="Arial"/>
          <w:color w:val="000000"/>
          <w:sz w:val="22"/>
          <w:szCs w:val="22"/>
        </w:rPr>
        <w:t xml:space="preserve">request feedback from SARS and the SARB in terms of the proposed actions to be taken (if any) in relation to such RIs received.   </w:t>
      </w:r>
    </w:p>
    <w:p w:rsidR="0014404B" w:rsidRPr="009D5A5D" w:rsidRDefault="0014404B" w:rsidP="009D5A5D">
      <w:pPr>
        <w:autoSpaceDE w:val="0"/>
        <w:autoSpaceDN w:val="0"/>
        <w:adjustRightInd w:val="0"/>
        <w:jc w:val="both"/>
        <w:rPr>
          <w:rFonts w:ascii="Arial" w:hAnsi="Arial" w:cs="Arial"/>
          <w:color w:val="000000"/>
          <w:sz w:val="22"/>
          <w:szCs w:val="22"/>
        </w:rPr>
      </w:pPr>
    </w:p>
    <w:p w:rsidR="00ED5503" w:rsidRDefault="00ED5503" w:rsidP="009D5A5D">
      <w:pPr>
        <w:autoSpaceDE w:val="0"/>
        <w:autoSpaceDN w:val="0"/>
        <w:adjustRightInd w:val="0"/>
        <w:jc w:val="both"/>
        <w:rPr>
          <w:rFonts w:ascii="Arial" w:hAnsi="Arial" w:cs="Arial"/>
          <w:color w:val="000000"/>
          <w:sz w:val="22"/>
          <w:szCs w:val="22"/>
        </w:rPr>
      </w:pPr>
      <w:r w:rsidRPr="009D5A5D">
        <w:rPr>
          <w:rFonts w:ascii="Arial" w:hAnsi="Arial" w:cs="Arial"/>
          <w:color w:val="000000"/>
          <w:sz w:val="22"/>
          <w:szCs w:val="22"/>
        </w:rPr>
        <w:t>The IRBA wishes to stress that the above</w:t>
      </w:r>
      <w:r w:rsidR="0052119B">
        <w:rPr>
          <w:rFonts w:ascii="Arial" w:hAnsi="Arial" w:cs="Arial"/>
          <w:color w:val="000000"/>
          <w:sz w:val="22"/>
          <w:szCs w:val="22"/>
        </w:rPr>
        <w:t>mentioned</w:t>
      </w:r>
      <w:r w:rsidRPr="009D5A5D">
        <w:rPr>
          <w:rFonts w:ascii="Arial" w:hAnsi="Arial" w:cs="Arial"/>
          <w:color w:val="000000"/>
          <w:sz w:val="22"/>
          <w:szCs w:val="22"/>
        </w:rPr>
        <w:t xml:space="preserve"> process does not apply to matters outside the </w:t>
      </w:r>
      <w:r w:rsidR="0014404B">
        <w:rPr>
          <w:rFonts w:ascii="Arial" w:hAnsi="Arial" w:cs="Arial"/>
          <w:color w:val="000000"/>
          <w:sz w:val="22"/>
          <w:szCs w:val="22"/>
        </w:rPr>
        <w:t>S</w:t>
      </w:r>
      <w:r w:rsidRPr="009D5A5D">
        <w:rPr>
          <w:rFonts w:ascii="Arial" w:hAnsi="Arial" w:cs="Arial"/>
          <w:color w:val="000000"/>
          <w:sz w:val="22"/>
          <w:szCs w:val="22"/>
        </w:rPr>
        <w:t>VDP</w:t>
      </w:r>
      <w:r w:rsidR="00AD6CC6">
        <w:rPr>
          <w:rFonts w:ascii="Arial" w:hAnsi="Arial" w:cs="Arial"/>
          <w:color w:val="000000"/>
          <w:sz w:val="22"/>
          <w:szCs w:val="22"/>
        </w:rPr>
        <w:t xml:space="preserve"> and that it has been </w:t>
      </w:r>
      <w:r w:rsidR="002C3D2B">
        <w:rPr>
          <w:rFonts w:ascii="Arial" w:hAnsi="Arial" w:cs="Arial"/>
          <w:color w:val="000000"/>
          <w:sz w:val="22"/>
          <w:szCs w:val="22"/>
        </w:rPr>
        <w:t xml:space="preserve">specifically </w:t>
      </w:r>
      <w:r w:rsidR="00AD6CC6">
        <w:rPr>
          <w:rFonts w:ascii="Arial" w:hAnsi="Arial" w:cs="Arial"/>
          <w:color w:val="000000"/>
          <w:sz w:val="22"/>
          <w:szCs w:val="22"/>
        </w:rPr>
        <w:t xml:space="preserve">designed to </w:t>
      </w:r>
      <w:r w:rsidRPr="009D5A5D">
        <w:rPr>
          <w:rFonts w:ascii="Arial" w:hAnsi="Arial" w:cs="Arial"/>
          <w:color w:val="000000"/>
          <w:sz w:val="22"/>
          <w:szCs w:val="22"/>
        </w:rPr>
        <w:t>operate within the framework of the APA. Thus, for example, if a company has defrauded its</w:t>
      </w:r>
      <w:r w:rsidR="0014404B">
        <w:rPr>
          <w:rFonts w:ascii="Arial" w:hAnsi="Arial" w:cs="Arial"/>
          <w:color w:val="000000"/>
          <w:sz w:val="22"/>
          <w:szCs w:val="22"/>
        </w:rPr>
        <w:t xml:space="preserve"> </w:t>
      </w:r>
      <w:r w:rsidRPr="009D5A5D">
        <w:rPr>
          <w:rFonts w:ascii="Arial" w:hAnsi="Arial" w:cs="Arial"/>
          <w:color w:val="000000"/>
          <w:sz w:val="22"/>
          <w:szCs w:val="22"/>
        </w:rPr>
        <w:t>customers on a large scale and not declared its income for tax purposes</w:t>
      </w:r>
      <w:r w:rsidR="00AD6CC6">
        <w:rPr>
          <w:rFonts w:ascii="Arial" w:hAnsi="Arial" w:cs="Arial"/>
          <w:color w:val="000000"/>
          <w:sz w:val="22"/>
          <w:szCs w:val="22"/>
        </w:rPr>
        <w:t>,</w:t>
      </w:r>
      <w:r w:rsidRPr="009D5A5D">
        <w:rPr>
          <w:rFonts w:ascii="Arial" w:hAnsi="Arial" w:cs="Arial"/>
          <w:color w:val="000000"/>
          <w:sz w:val="22"/>
          <w:szCs w:val="22"/>
        </w:rPr>
        <w:t xml:space="preserve"> the process </w:t>
      </w:r>
      <w:r w:rsidR="00AD6CC6">
        <w:rPr>
          <w:rFonts w:ascii="Arial" w:hAnsi="Arial" w:cs="Arial"/>
          <w:color w:val="000000"/>
          <w:sz w:val="22"/>
          <w:szCs w:val="22"/>
        </w:rPr>
        <w:t xml:space="preserve">explained herein </w:t>
      </w:r>
      <w:r w:rsidRPr="009D5A5D">
        <w:rPr>
          <w:rFonts w:ascii="Arial" w:hAnsi="Arial" w:cs="Arial"/>
          <w:color w:val="000000"/>
          <w:sz w:val="22"/>
          <w:szCs w:val="22"/>
        </w:rPr>
        <w:t xml:space="preserve">will not apply. In </w:t>
      </w:r>
      <w:r w:rsidR="0004449A">
        <w:rPr>
          <w:rFonts w:ascii="Arial" w:hAnsi="Arial" w:cs="Arial"/>
          <w:color w:val="000000"/>
          <w:sz w:val="22"/>
          <w:szCs w:val="22"/>
        </w:rPr>
        <w:t>such a</w:t>
      </w:r>
      <w:r w:rsidR="0014404B">
        <w:rPr>
          <w:rFonts w:ascii="Arial" w:hAnsi="Arial" w:cs="Arial"/>
          <w:color w:val="000000"/>
          <w:sz w:val="22"/>
          <w:szCs w:val="22"/>
        </w:rPr>
        <w:t xml:space="preserve"> </w:t>
      </w:r>
      <w:r w:rsidRPr="009D5A5D">
        <w:rPr>
          <w:rFonts w:ascii="Arial" w:hAnsi="Arial" w:cs="Arial"/>
          <w:color w:val="000000"/>
          <w:sz w:val="22"/>
          <w:szCs w:val="22"/>
        </w:rPr>
        <w:t>case</w:t>
      </w:r>
      <w:r w:rsidR="0004449A">
        <w:rPr>
          <w:rFonts w:ascii="Arial" w:hAnsi="Arial" w:cs="Arial"/>
          <w:color w:val="000000"/>
          <w:sz w:val="22"/>
          <w:szCs w:val="22"/>
        </w:rPr>
        <w:t>,</w:t>
      </w:r>
      <w:r w:rsidRPr="009D5A5D">
        <w:rPr>
          <w:rFonts w:ascii="Arial" w:hAnsi="Arial" w:cs="Arial"/>
          <w:color w:val="000000"/>
          <w:sz w:val="22"/>
          <w:szCs w:val="22"/>
        </w:rPr>
        <w:t xml:space="preserve"> the RA must follow the normal RI process and, if necessary, the IRBA will notify the appropriate regulators. Equally</w:t>
      </w:r>
      <w:r w:rsidR="0014404B">
        <w:rPr>
          <w:rFonts w:ascii="Arial" w:hAnsi="Arial" w:cs="Arial"/>
          <w:color w:val="000000"/>
          <w:sz w:val="22"/>
          <w:szCs w:val="22"/>
        </w:rPr>
        <w:t>,</w:t>
      </w:r>
      <w:r w:rsidRPr="009D5A5D">
        <w:rPr>
          <w:rFonts w:ascii="Arial" w:hAnsi="Arial" w:cs="Arial"/>
          <w:color w:val="000000"/>
          <w:sz w:val="22"/>
          <w:szCs w:val="22"/>
        </w:rPr>
        <w:t xml:space="preserve"> the SARB</w:t>
      </w:r>
      <w:r w:rsidR="002C3D2B">
        <w:rPr>
          <w:rFonts w:ascii="Arial" w:hAnsi="Arial" w:cs="Arial"/>
          <w:color w:val="000000"/>
          <w:sz w:val="22"/>
          <w:szCs w:val="22"/>
        </w:rPr>
        <w:t>’s</w:t>
      </w:r>
      <w:r w:rsidRPr="009D5A5D">
        <w:rPr>
          <w:rFonts w:ascii="Arial" w:hAnsi="Arial" w:cs="Arial"/>
          <w:color w:val="000000"/>
          <w:sz w:val="22"/>
          <w:szCs w:val="22"/>
        </w:rPr>
        <w:t xml:space="preserve"> and SARS’ normal internal</w:t>
      </w:r>
      <w:r w:rsidR="0014404B">
        <w:rPr>
          <w:rFonts w:ascii="Arial" w:hAnsi="Arial" w:cs="Arial"/>
          <w:color w:val="000000"/>
          <w:sz w:val="22"/>
          <w:szCs w:val="22"/>
        </w:rPr>
        <w:t xml:space="preserve"> </w:t>
      </w:r>
      <w:r w:rsidRPr="009D5A5D">
        <w:rPr>
          <w:rFonts w:ascii="Arial" w:hAnsi="Arial" w:cs="Arial"/>
          <w:color w:val="000000"/>
          <w:sz w:val="22"/>
          <w:szCs w:val="22"/>
        </w:rPr>
        <w:t>processes of risk assessment and identification of persons for investigation will continue for</w:t>
      </w:r>
      <w:r w:rsidR="0014404B">
        <w:rPr>
          <w:rFonts w:ascii="Arial" w:hAnsi="Arial" w:cs="Arial"/>
          <w:color w:val="000000"/>
          <w:sz w:val="22"/>
          <w:szCs w:val="22"/>
        </w:rPr>
        <w:t xml:space="preserve"> </w:t>
      </w:r>
      <w:r w:rsidRPr="009D5A5D">
        <w:rPr>
          <w:rFonts w:ascii="Arial" w:hAnsi="Arial" w:cs="Arial"/>
          <w:color w:val="000000"/>
          <w:sz w:val="22"/>
          <w:szCs w:val="22"/>
        </w:rPr>
        <w:t xml:space="preserve">the duration of the </w:t>
      </w:r>
      <w:r w:rsidR="0014404B">
        <w:rPr>
          <w:rFonts w:ascii="Arial" w:hAnsi="Arial" w:cs="Arial"/>
          <w:color w:val="000000"/>
          <w:sz w:val="22"/>
          <w:szCs w:val="22"/>
        </w:rPr>
        <w:t>S</w:t>
      </w:r>
      <w:r w:rsidRPr="009D5A5D">
        <w:rPr>
          <w:rFonts w:ascii="Arial" w:hAnsi="Arial" w:cs="Arial"/>
          <w:color w:val="000000"/>
          <w:sz w:val="22"/>
          <w:szCs w:val="22"/>
        </w:rPr>
        <w:t>VDP</w:t>
      </w:r>
      <w:r w:rsidR="0004449A">
        <w:rPr>
          <w:rFonts w:ascii="Arial" w:hAnsi="Arial" w:cs="Arial"/>
          <w:color w:val="000000"/>
          <w:sz w:val="22"/>
          <w:szCs w:val="22"/>
        </w:rPr>
        <w:t>.</w:t>
      </w:r>
      <w:r w:rsidR="00A53942">
        <w:rPr>
          <w:rFonts w:ascii="Arial" w:hAnsi="Arial" w:cs="Arial"/>
          <w:color w:val="000000"/>
          <w:sz w:val="22"/>
          <w:szCs w:val="22"/>
        </w:rPr>
        <w:t xml:space="preserve"> Please note that the process described above will only become effective on 1 October 2016 and lapse on 3</w:t>
      </w:r>
      <w:r w:rsidR="002E34EB">
        <w:rPr>
          <w:rFonts w:ascii="Arial" w:hAnsi="Arial" w:cs="Arial"/>
          <w:color w:val="000000"/>
          <w:sz w:val="22"/>
          <w:szCs w:val="22"/>
        </w:rPr>
        <w:t>0 June</w:t>
      </w:r>
      <w:r w:rsidR="00A53942">
        <w:rPr>
          <w:rFonts w:ascii="Arial" w:hAnsi="Arial" w:cs="Arial"/>
          <w:color w:val="000000"/>
          <w:sz w:val="22"/>
          <w:szCs w:val="22"/>
        </w:rPr>
        <w:t xml:space="preserve"> 2017, </w:t>
      </w:r>
      <w:r w:rsidR="008E34A6">
        <w:rPr>
          <w:rFonts w:ascii="Arial" w:hAnsi="Arial" w:cs="Arial"/>
          <w:color w:val="000000"/>
          <w:sz w:val="22"/>
          <w:szCs w:val="22"/>
        </w:rPr>
        <w:t>a</w:t>
      </w:r>
      <w:r w:rsidR="00380972">
        <w:rPr>
          <w:rFonts w:ascii="Arial" w:hAnsi="Arial" w:cs="Arial"/>
          <w:color w:val="000000"/>
          <w:sz w:val="22"/>
          <w:szCs w:val="22"/>
        </w:rPr>
        <w:t xml:space="preserve"> </w:t>
      </w:r>
      <w:r w:rsidR="006B3761">
        <w:rPr>
          <w:rFonts w:ascii="Arial" w:hAnsi="Arial" w:cs="Arial"/>
          <w:color w:val="000000"/>
          <w:sz w:val="22"/>
          <w:szCs w:val="22"/>
        </w:rPr>
        <w:t>period that</w:t>
      </w:r>
      <w:r w:rsidR="008E34A6">
        <w:rPr>
          <w:rFonts w:ascii="Arial" w:hAnsi="Arial" w:cs="Arial"/>
          <w:color w:val="000000"/>
          <w:sz w:val="22"/>
          <w:szCs w:val="22"/>
        </w:rPr>
        <w:t xml:space="preserve"> </w:t>
      </w:r>
      <w:r w:rsidR="00A53942">
        <w:rPr>
          <w:rFonts w:ascii="Arial" w:hAnsi="Arial" w:cs="Arial"/>
          <w:color w:val="000000"/>
          <w:sz w:val="22"/>
          <w:szCs w:val="22"/>
        </w:rPr>
        <w:t xml:space="preserve">corresponds with the allowed timeframe during which SVDP applications may be submitted. </w:t>
      </w:r>
    </w:p>
    <w:p w:rsidR="0014404B" w:rsidRPr="009D5A5D" w:rsidRDefault="0014404B" w:rsidP="009D5A5D">
      <w:pPr>
        <w:autoSpaceDE w:val="0"/>
        <w:autoSpaceDN w:val="0"/>
        <w:adjustRightInd w:val="0"/>
        <w:jc w:val="both"/>
        <w:rPr>
          <w:rFonts w:ascii="Arial" w:hAnsi="Arial" w:cs="Arial"/>
          <w:color w:val="000000"/>
          <w:sz w:val="22"/>
          <w:szCs w:val="22"/>
        </w:rPr>
      </w:pPr>
    </w:p>
    <w:p w:rsidR="00ED5503" w:rsidRPr="009D5A5D" w:rsidRDefault="00ED5503" w:rsidP="009D5A5D">
      <w:pPr>
        <w:autoSpaceDE w:val="0"/>
        <w:autoSpaceDN w:val="0"/>
        <w:adjustRightInd w:val="0"/>
        <w:jc w:val="both"/>
        <w:rPr>
          <w:rFonts w:ascii="Arial" w:hAnsi="Arial" w:cs="Arial"/>
          <w:color w:val="000000"/>
          <w:sz w:val="22"/>
          <w:szCs w:val="22"/>
        </w:rPr>
      </w:pPr>
      <w:r w:rsidRPr="009D5A5D">
        <w:rPr>
          <w:rFonts w:ascii="Arial" w:hAnsi="Arial" w:cs="Arial"/>
          <w:color w:val="000000"/>
          <w:sz w:val="22"/>
          <w:szCs w:val="22"/>
        </w:rPr>
        <w:t>The IRBA also draws attention to the</w:t>
      </w:r>
      <w:r w:rsidR="00845CC9">
        <w:rPr>
          <w:rFonts w:ascii="Arial" w:hAnsi="Arial" w:cs="Arial"/>
          <w:color w:val="000000"/>
          <w:sz w:val="22"/>
          <w:szCs w:val="22"/>
        </w:rPr>
        <w:t xml:space="preserve"> </w:t>
      </w:r>
      <w:r w:rsidR="008E34A6">
        <w:rPr>
          <w:rFonts w:ascii="Arial" w:hAnsi="Arial" w:cs="Arial"/>
          <w:color w:val="000000"/>
          <w:sz w:val="22"/>
          <w:szCs w:val="22"/>
        </w:rPr>
        <w:t>SARS’ website (</w:t>
      </w:r>
      <w:hyperlink r:id="rId4" w:history="1">
        <w:r w:rsidR="008E34A6" w:rsidRPr="005A720E">
          <w:rPr>
            <w:rStyle w:val="Hyperlink"/>
            <w:rFonts w:ascii="Arial" w:hAnsi="Arial" w:cs="Arial"/>
            <w:sz w:val="22"/>
            <w:szCs w:val="22"/>
          </w:rPr>
          <w:t>www.sars.gov.za</w:t>
        </w:r>
      </w:hyperlink>
      <w:r w:rsidR="008E34A6">
        <w:rPr>
          <w:rFonts w:ascii="Arial" w:hAnsi="Arial" w:cs="Arial"/>
          <w:color w:val="000000"/>
          <w:sz w:val="22"/>
          <w:szCs w:val="22"/>
        </w:rPr>
        <w:t xml:space="preserve">) where </w:t>
      </w:r>
      <w:r w:rsidR="00845CC9">
        <w:rPr>
          <w:rFonts w:ascii="Arial" w:hAnsi="Arial" w:cs="Arial"/>
          <w:color w:val="000000"/>
          <w:sz w:val="22"/>
          <w:szCs w:val="22"/>
        </w:rPr>
        <w:t>q</w:t>
      </w:r>
      <w:r w:rsidR="000F3C11">
        <w:rPr>
          <w:rFonts w:ascii="Arial" w:hAnsi="Arial" w:cs="Arial"/>
          <w:color w:val="000000"/>
          <w:sz w:val="22"/>
          <w:szCs w:val="22"/>
        </w:rPr>
        <w:t xml:space="preserve">uestions and </w:t>
      </w:r>
      <w:r w:rsidR="00845CC9">
        <w:rPr>
          <w:rFonts w:ascii="Arial" w:hAnsi="Arial" w:cs="Arial"/>
          <w:color w:val="000000"/>
          <w:sz w:val="22"/>
          <w:szCs w:val="22"/>
        </w:rPr>
        <w:t>a</w:t>
      </w:r>
      <w:r w:rsidR="000F3C11">
        <w:rPr>
          <w:rFonts w:ascii="Arial" w:hAnsi="Arial" w:cs="Arial"/>
          <w:color w:val="000000"/>
          <w:sz w:val="22"/>
          <w:szCs w:val="22"/>
        </w:rPr>
        <w:t xml:space="preserve">nswers on SVDPs, media statements issued </w:t>
      </w:r>
      <w:r w:rsidR="00A7386F">
        <w:rPr>
          <w:rFonts w:ascii="Arial" w:hAnsi="Arial" w:cs="Arial"/>
          <w:color w:val="000000"/>
          <w:sz w:val="22"/>
          <w:szCs w:val="22"/>
        </w:rPr>
        <w:t xml:space="preserve">by National Treasury </w:t>
      </w:r>
      <w:r w:rsidR="000F3C11">
        <w:rPr>
          <w:rFonts w:ascii="Arial" w:hAnsi="Arial" w:cs="Arial"/>
          <w:color w:val="000000"/>
          <w:sz w:val="22"/>
          <w:szCs w:val="22"/>
        </w:rPr>
        <w:t>on 24 February</w:t>
      </w:r>
      <w:r w:rsidR="00712F8D">
        <w:rPr>
          <w:rFonts w:ascii="Arial" w:hAnsi="Arial" w:cs="Arial"/>
          <w:color w:val="000000"/>
          <w:sz w:val="22"/>
          <w:szCs w:val="22"/>
        </w:rPr>
        <w:t xml:space="preserve">, </w:t>
      </w:r>
      <w:r w:rsidR="000F3C11">
        <w:rPr>
          <w:rFonts w:ascii="Arial" w:hAnsi="Arial" w:cs="Arial"/>
          <w:color w:val="000000"/>
          <w:sz w:val="22"/>
          <w:szCs w:val="22"/>
        </w:rPr>
        <w:t>12 April</w:t>
      </w:r>
      <w:r w:rsidR="00712F8D">
        <w:rPr>
          <w:rFonts w:ascii="Arial" w:hAnsi="Arial" w:cs="Arial"/>
          <w:color w:val="000000"/>
          <w:sz w:val="22"/>
          <w:szCs w:val="22"/>
        </w:rPr>
        <w:t xml:space="preserve"> and 20 July</w:t>
      </w:r>
      <w:r w:rsidR="000F3C11">
        <w:rPr>
          <w:rFonts w:ascii="Arial" w:hAnsi="Arial" w:cs="Arial"/>
          <w:color w:val="000000"/>
          <w:sz w:val="22"/>
          <w:szCs w:val="22"/>
        </w:rPr>
        <w:t xml:space="preserve"> 2016</w:t>
      </w:r>
      <w:r w:rsidR="004E2B25">
        <w:rPr>
          <w:rFonts w:ascii="Arial" w:hAnsi="Arial" w:cs="Arial"/>
          <w:color w:val="000000"/>
          <w:sz w:val="22"/>
          <w:szCs w:val="22"/>
        </w:rPr>
        <w:t xml:space="preserve"> </w:t>
      </w:r>
      <w:r w:rsidR="00AD6CC6">
        <w:rPr>
          <w:rFonts w:ascii="Arial" w:hAnsi="Arial" w:cs="Arial"/>
          <w:color w:val="000000"/>
          <w:sz w:val="22"/>
          <w:szCs w:val="22"/>
        </w:rPr>
        <w:t xml:space="preserve">respectively </w:t>
      </w:r>
      <w:r w:rsidR="000F3C11">
        <w:rPr>
          <w:rFonts w:ascii="Arial" w:hAnsi="Arial" w:cs="Arial"/>
          <w:color w:val="000000"/>
          <w:sz w:val="22"/>
          <w:szCs w:val="22"/>
        </w:rPr>
        <w:t xml:space="preserve">in relation to this SVDP and the Guide for the Voluntary Disclosure Programme </w:t>
      </w:r>
      <w:r w:rsidR="00712F8D">
        <w:rPr>
          <w:rFonts w:ascii="Arial" w:hAnsi="Arial" w:cs="Arial"/>
          <w:color w:val="000000"/>
          <w:sz w:val="22"/>
          <w:szCs w:val="22"/>
        </w:rPr>
        <w:t>can be found</w:t>
      </w:r>
      <w:r w:rsidR="008A0DA1">
        <w:rPr>
          <w:rFonts w:ascii="Arial" w:hAnsi="Arial" w:cs="Arial"/>
          <w:color w:val="000000"/>
          <w:sz w:val="22"/>
          <w:szCs w:val="22"/>
        </w:rPr>
        <w:t xml:space="preserve">. </w:t>
      </w:r>
      <w:r w:rsidR="000F3C11">
        <w:rPr>
          <w:rFonts w:ascii="Arial" w:hAnsi="Arial" w:cs="Arial"/>
          <w:color w:val="000000"/>
          <w:sz w:val="22"/>
          <w:szCs w:val="22"/>
        </w:rPr>
        <w:t xml:space="preserve">There is also a quick link </w:t>
      </w:r>
      <w:r w:rsidR="00712F8D">
        <w:rPr>
          <w:rFonts w:ascii="Arial" w:hAnsi="Arial" w:cs="Arial"/>
          <w:color w:val="000000"/>
          <w:sz w:val="22"/>
          <w:szCs w:val="22"/>
        </w:rPr>
        <w:t xml:space="preserve">on the home page of the </w:t>
      </w:r>
      <w:r w:rsidR="000F3C11">
        <w:rPr>
          <w:rFonts w:ascii="Arial" w:hAnsi="Arial" w:cs="Arial"/>
          <w:color w:val="000000"/>
          <w:sz w:val="22"/>
          <w:szCs w:val="22"/>
        </w:rPr>
        <w:t>SARB’s website</w:t>
      </w:r>
      <w:r w:rsidR="00712F8D">
        <w:rPr>
          <w:rFonts w:ascii="Arial" w:hAnsi="Arial" w:cs="Arial"/>
          <w:color w:val="000000"/>
          <w:sz w:val="22"/>
          <w:szCs w:val="22"/>
        </w:rPr>
        <w:t xml:space="preserve"> </w:t>
      </w:r>
      <w:r w:rsidR="0004449A">
        <w:rPr>
          <w:rFonts w:ascii="Arial" w:hAnsi="Arial" w:cs="Arial"/>
          <w:color w:val="000000"/>
          <w:sz w:val="22"/>
          <w:szCs w:val="22"/>
        </w:rPr>
        <w:t>(</w:t>
      </w:r>
      <w:hyperlink r:id="rId5" w:history="1">
        <w:r w:rsidR="00712F8D" w:rsidRPr="005A720E">
          <w:rPr>
            <w:rStyle w:val="Hyperlink"/>
            <w:rFonts w:ascii="Arial" w:hAnsi="Arial" w:cs="Arial"/>
            <w:sz w:val="22"/>
            <w:szCs w:val="22"/>
          </w:rPr>
          <w:t>www.resbank.co.za</w:t>
        </w:r>
      </w:hyperlink>
      <w:r w:rsidR="0004449A">
        <w:rPr>
          <w:rFonts w:ascii="Arial" w:hAnsi="Arial" w:cs="Arial"/>
          <w:color w:val="000000"/>
          <w:sz w:val="22"/>
          <w:szCs w:val="22"/>
        </w:rPr>
        <w:t>)</w:t>
      </w:r>
      <w:r w:rsidR="00712F8D">
        <w:rPr>
          <w:rFonts w:ascii="Arial" w:hAnsi="Arial" w:cs="Arial"/>
          <w:color w:val="000000"/>
          <w:sz w:val="22"/>
          <w:szCs w:val="22"/>
        </w:rPr>
        <w:t xml:space="preserve"> </w:t>
      </w:r>
      <w:r w:rsidR="0004449A">
        <w:rPr>
          <w:rFonts w:ascii="Arial" w:hAnsi="Arial" w:cs="Arial"/>
          <w:color w:val="000000"/>
          <w:sz w:val="22"/>
          <w:szCs w:val="22"/>
        </w:rPr>
        <w:t>that</w:t>
      </w:r>
      <w:r w:rsidR="000F3C11">
        <w:rPr>
          <w:rFonts w:ascii="Arial" w:hAnsi="Arial" w:cs="Arial"/>
          <w:color w:val="000000"/>
          <w:sz w:val="22"/>
          <w:szCs w:val="22"/>
        </w:rPr>
        <w:t xml:space="preserve"> provides additional information on this </w:t>
      </w:r>
      <w:r w:rsidR="008A0DA1">
        <w:rPr>
          <w:rFonts w:ascii="Arial" w:hAnsi="Arial" w:cs="Arial"/>
          <w:color w:val="000000"/>
          <w:sz w:val="22"/>
          <w:szCs w:val="22"/>
        </w:rPr>
        <w:t>SVDP</w:t>
      </w:r>
      <w:r w:rsidR="000F3C11">
        <w:rPr>
          <w:rFonts w:ascii="Arial" w:hAnsi="Arial" w:cs="Arial"/>
          <w:color w:val="000000"/>
          <w:sz w:val="22"/>
          <w:szCs w:val="22"/>
        </w:rPr>
        <w:t xml:space="preserve">. </w:t>
      </w:r>
      <w:r w:rsidR="000F3C11" w:rsidRPr="004E2B25">
        <w:rPr>
          <w:rFonts w:ascii="Arial" w:hAnsi="Arial" w:cs="Arial"/>
          <w:color w:val="000000"/>
          <w:sz w:val="22"/>
          <w:szCs w:val="22"/>
        </w:rPr>
        <w:t xml:space="preserve">RAs should also </w:t>
      </w:r>
      <w:r w:rsidR="004E2B25">
        <w:rPr>
          <w:rFonts w:ascii="Arial" w:hAnsi="Arial" w:cs="Arial"/>
          <w:color w:val="000000"/>
          <w:sz w:val="22"/>
          <w:szCs w:val="22"/>
        </w:rPr>
        <w:t xml:space="preserve">refer to the </w:t>
      </w:r>
      <w:r w:rsidR="00845CC9">
        <w:rPr>
          <w:rFonts w:ascii="Arial" w:hAnsi="Arial" w:cs="Arial"/>
          <w:color w:val="000000"/>
          <w:sz w:val="22"/>
          <w:szCs w:val="22"/>
        </w:rPr>
        <w:t xml:space="preserve">Financial Intelligence Centre </w:t>
      </w:r>
      <w:r w:rsidR="004E2B25">
        <w:rPr>
          <w:rFonts w:ascii="Arial" w:hAnsi="Arial" w:cs="Arial"/>
          <w:color w:val="000000"/>
          <w:sz w:val="22"/>
          <w:szCs w:val="22"/>
        </w:rPr>
        <w:t xml:space="preserve">(FIC) </w:t>
      </w:r>
      <w:r w:rsidR="0004449A">
        <w:rPr>
          <w:rFonts w:ascii="Arial" w:hAnsi="Arial" w:cs="Arial"/>
          <w:color w:val="000000"/>
          <w:sz w:val="22"/>
          <w:szCs w:val="22"/>
        </w:rPr>
        <w:t>website</w:t>
      </w:r>
      <w:r w:rsidR="004E2B25">
        <w:rPr>
          <w:rFonts w:ascii="Arial" w:hAnsi="Arial" w:cs="Arial"/>
          <w:color w:val="000000"/>
          <w:sz w:val="22"/>
          <w:szCs w:val="22"/>
        </w:rPr>
        <w:t xml:space="preserve"> </w:t>
      </w:r>
      <w:r w:rsidR="0004449A">
        <w:rPr>
          <w:rFonts w:ascii="Arial" w:hAnsi="Arial" w:cs="Arial"/>
          <w:color w:val="000000"/>
          <w:sz w:val="22"/>
          <w:szCs w:val="22"/>
        </w:rPr>
        <w:t>(</w:t>
      </w:r>
      <w:hyperlink r:id="rId6" w:history="1">
        <w:r w:rsidR="004E2B25" w:rsidRPr="00862C74">
          <w:rPr>
            <w:rStyle w:val="Hyperlink"/>
            <w:rFonts w:ascii="Arial" w:hAnsi="Arial" w:cs="Arial"/>
            <w:sz w:val="22"/>
            <w:szCs w:val="22"/>
          </w:rPr>
          <w:t>www.fic.gov.za</w:t>
        </w:r>
      </w:hyperlink>
      <w:r w:rsidR="0004449A">
        <w:rPr>
          <w:rFonts w:ascii="Arial" w:hAnsi="Arial" w:cs="Arial"/>
          <w:color w:val="000000"/>
          <w:sz w:val="22"/>
          <w:szCs w:val="22"/>
        </w:rPr>
        <w:t>)</w:t>
      </w:r>
      <w:r w:rsidR="004E2B25">
        <w:rPr>
          <w:rFonts w:ascii="Arial" w:hAnsi="Arial" w:cs="Arial"/>
          <w:color w:val="000000"/>
          <w:sz w:val="22"/>
          <w:szCs w:val="22"/>
        </w:rPr>
        <w:t xml:space="preserve"> for any</w:t>
      </w:r>
      <w:r w:rsidR="00712F8D">
        <w:rPr>
          <w:rFonts w:ascii="Arial" w:hAnsi="Arial" w:cs="Arial"/>
          <w:color w:val="000000"/>
          <w:sz w:val="22"/>
          <w:szCs w:val="22"/>
        </w:rPr>
        <w:t xml:space="preserve"> </w:t>
      </w:r>
      <w:r w:rsidR="00845CC9">
        <w:rPr>
          <w:rFonts w:ascii="Arial" w:hAnsi="Arial" w:cs="Arial"/>
          <w:color w:val="000000"/>
          <w:sz w:val="22"/>
          <w:szCs w:val="22"/>
        </w:rPr>
        <w:t>future</w:t>
      </w:r>
      <w:r w:rsidR="00712F8D">
        <w:rPr>
          <w:rFonts w:ascii="Arial" w:hAnsi="Arial" w:cs="Arial"/>
          <w:color w:val="000000"/>
          <w:sz w:val="22"/>
          <w:szCs w:val="22"/>
        </w:rPr>
        <w:t xml:space="preserve"> </w:t>
      </w:r>
      <w:r w:rsidR="004E2B25">
        <w:rPr>
          <w:rFonts w:ascii="Arial" w:hAnsi="Arial" w:cs="Arial"/>
          <w:color w:val="000000"/>
          <w:sz w:val="22"/>
          <w:szCs w:val="22"/>
        </w:rPr>
        <w:t xml:space="preserve">communication </w:t>
      </w:r>
      <w:r w:rsidR="00AD6CC6">
        <w:rPr>
          <w:rFonts w:ascii="Arial" w:hAnsi="Arial" w:cs="Arial"/>
          <w:color w:val="000000"/>
          <w:sz w:val="22"/>
          <w:szCs w:val="22"/>
        </w:rPr>
        <w:t xml:space="preserve">and guidance </w:t>
      </w:r>
      <w:r w:rsidR="0004449A">
        <w:rPr>
          <w:rFonts w:ascii="Arial" w:hAnsi="Arial" w:cs="Arial"/>
          <w:color w:val="000000"/>
          <w:sz w:val="22"/>
          <w:szCs w:val="22"/>
        </w:rPr>
        <w:t>that</w:t>
      </w:r>
      <w:r w:rsidR="004E2B25">
        <w:rPr>
          <w:rFonts w:ascii="Arial" w:hAnsi="Arial" w:cs="Arial"/>
          <w:color w:val="000000"/>
          <w:sz w:val="22"/>
          <w:szCs w:val="22"/>
        </w:rPr>
        <w:t xml:space="preserve"> may be issued by the FIC in relation to this SVDP. </w:t>
      </w:r>
    </w:p>
    <w:p w:rsidR="000F3C11" w:rsidRDefault="000F3C11" w:rsidP="009D5A5D">
      <w:pPr>
        <w:autoSpaceDE w:val="0"/>
        <w:autoSpaceDN w:val="0"/>
        <w:adjustRightInd w:val="0"/>
        <w:jc w:val="both"/>
        <w:rPr>
          <w:rFonts w:ascii="Arial" w:hAnsi="Arial" w:cs="Arial"/>
          <w:color w:val="000000"/>
          <w:sz w:val="22"/>
          <w:szCs w:val="22"/>
        </w:rPr>
      </w:pPr>
    </w:p>
    <w:p w:rsidR="00ED5503" w:rsidRPr="00ED5503" w:rsidRDefault="00ED5503" w:rsidP="009D5A5D">
      <w:pPr>
        <w:autoSpaceDE w:val="0"/>
        <w:autoSpaceDN w:val="0"/>
        <w:adjustRightInd w:val="0"/>
        <w:jc w:val="both"/>
        <w:rPr>
          <w:rFonts w:ascii="Arial" w:hAnsi="Arial" w:cs="Arial"/>
          <w:sz w:val="22"/>
          <w:szCs w:val="22"/>
        </w:rPr>
      </w:pPr>
      <w:r w:rsidRPr="009D5A5D">
        <w:rPr>
          <w:rFonts w:ascii="Arial" w:hAnsi="Arial" w:cs="Arial"/>
          <w:color w:val="000000"/>
          <w:sz w:val="22"/>
          <w:szCs w:val="22"/>
        </w:rPr>
        <w:t>The IRBA trusts that the process set out above will assist RAs and their clients. Should RAs have any</w:t>
      </w:r>
      <w:r w:rsidR="000F3C11">
        <w:rPr>
          <w:rFonts w:ascii="Arial" w:hAnsi="Arial" w:cs="Arial"/>
          <w:color w:val="000000"/>
          <w:sz w:val="22"/>
          <w:szCs w:val="22"/>
        </w:rPr>
        <w:t xml:space="preserve"> </w:t>
      </w:r>
      <w:r w:rsidRPr="009D5A5D">
        <w:rPr>
          <w:rFonts w:ascii="Arial" w:hAnsi="Arial" w:cs="Arial"/>
          <w:color w:val="000000"/>
          <w:sz w:val="22"/>
          <w:szCs w:val="22"/>
        </w:rPr>
        <w:t>queries regard</w:t>
      </w:r>
      <w:r w:rsidR="0004449A">
        <w:rPr>
          <w:rFonts w:ascii="Arial" w:hAnsi="Arial" w:cs="Arial"/>
          <w:color w:val="000000"/>
          <w:sz w:val="22"/>
          <w:szCs w:val="22"/>
        </w:rPr>
        <w:t>ing</w:t>
      </w:r>
      <w:r w:rsidRPr="009D5A5D">
        <w:rPr>
          <w:rFonts w:ascii="Arial" w:hAnsi="Arial" w:cs="Arial"/>
          <w:color w:val="000000"/>
          <w:sz w:val="22"/>
          <w:szCs w:val="22"/>
        </w:rPr>
        <w:t xml:space="preserve"> the process or require further guidance</w:t>
      </w:r>
      <w:r w:rsidR="000F3C11">
        <w:rPr>
          <w:rFonts w:ascii="Arial" w:hAnsi="Arial" w:cs="Arial"/>
          <w:color w:val="000000"/>
          <w:sz w:val="22"/>
          <w:szCs w:val="22"/>
        </w:rPr>
        <w:t>,</w:t>
      </w:r>
      <w:r w:rsidRPr="009D5A5D">
        <w:rPr>
          <w:rFonts w:ascii="Arial" w:hAnsi="Arial" w:cs="Arial"/>
          <w:color w:val="000000"/>
          <w:sz w:val="22"/>
          <w:szCs w:val="22"/>
        </w:rPr>
        <w:t xml:space="preserve"> they should contact the Director: </w:t>
      </w:r>
      <w:r w:rsidR="000F3C11">
        <w:rPr>
          <w:rFonts w:ascii="Arial" w:hAnsi="Arial" w:cs="Arial"/>
          <w:color w:val="000000"/>
          <w:sz w:val="22"/>
          <w:szCs w:val="22"/>
        </w:rPr>
        <w:t xml:space="preserve">Legal </w:t>
      </w:r>
      <w:r w:rsidR="00A7386F">
        <w:rPr>
          <w:rFonts w:ascii="Arial" w:hAnsi="Arial" w:cs="Arial"/>
          <w:color w:val="000000"/>
          <w:sz w:val="22"/>
          <w:szCs w:val="22"/>
        </w:rPr>
        <w:t xml:space="preserve">at IRBA </w:t>
      </w:r>
      <w:r w:rsidR="0004449A">
        <w:rPr>
          <w:rFonts w:ascii="Arial" w:hAnsi="Arial" w:cs="Arial"/>
          <w:color w:val="000000"/>
          <w:sz w:val="22"/>
          <w:szCs w:val="22"/>
        </w:rPr>
        <w:t>on</w:t>
      </w:r>
      <w:r w:rsidR="00A7386F">
        <w:rPr>
          <w:rFonts w:ascii="Arial" w:hAnsi="Arial" w:cs="Arial"/>
          <w:color w:val="000000"/>
          <w:sz w:val="22"/>
          <w:szCs w:val="22"/>
        </w:rPr>
        <w:t xml:space="preserve"> 087 940 8804</w:t>
      </w:r>
      <w:r w:rsidRPr="009D5A5D">
        <w:rPr>
          <w:rFonts w:ascii="Arial" w:hAnsi="Arial" w:cs="Arial"/>
          <w:color w:val="000000"/>
          <w:sz w:val="22"/>
          <w:szCs w:val="22"/>
        </w:rPr>
        <w:t xml:space="preserve"> or </w:t>
      </w:r>
      <w:r w:rsidR="00621825">
        <w:rPr>
          <w:rFonts w:ascii="Arial" w:hAnsi="Arial" w:cs="Arial"/>
          <w:color w:val="000000"/>
          <w:sz w:val="22"/>
          <w:szCs w:val="22"/>
        </w:rPr>
        <w:t xml:space="preserve">via </w:t>
      </w:r>
      <w:r w:rsidRPr="009D5A5D">
        <w:rPr>
          <w:rFonts w:ascii="Arial" w:hAnsi="Arial" w:cs="Arial"/>
          <w:color w:val="000000"/>
          <w:sz w:val="22"/>
          <w:szCs w:val="22"/>
        </w:rPr>
        <w:t xml:space="preserve">e-mail </w:t>
      </w:r>
      <w:r w:rsidR="0004449A">
        <w:rPr>
          <w:rFonts w:ascii="Arial" w:hAnsi="Arial" w:cs="Arial"/>
          <w:color w:val="000000"/>
          <w:sz w:val="22"/>
          <w:szCs w:val="22"/>
        </w:rPr>
        <w:t xml:space="preserve">at </w:t>
      </w:r>
      <w:r w:rsidR="000F3C11">
        <w:rPr>
          <w:rFonts w:ascii="Arial" w:hAnsi="Arial" w:cs="Arial"/>
          <w:color w:val="0000FF"/>
          <w:sz w:val="22"/>
          <w:szCs w:val="22"/>
        </w:rPr>
        <w:t>joconnor</w:t>
      </w:r>
      <w:r w:rsidRPr="009D5A5D">
        <w:rPr>
          <w:rFonts w:ascii="Arial" w:hAnsi="Arial" w:cs="Arial"/>
          <w:color w:val="0000FF"/>
          <w:sz w:val="22"/>
          <w:szCs w:val="22"/>
        </w:rPr>
        <w:t>@irba.co.za</w:t>
      </w:r>
      <w:r w:rsidRPr="009D5A5D">
        <w:rPr>
          <w:rFonts w:ascii="Arial" w:hAnsi="Arial" w:cs="Arial"/>
          <w:color w:val="000000"/>
          <w:sz w:val="22"/>
          <w:szCs w:val="22"/>
        </w:rPr>
        <w:t xml:space="preserve">. </w:t>
      </w:r>
      <w:r w:rsidR="00611FF6">
        <w:rPr>
          <w:rFonts w:ascii="Arial" w:hAnsi="Arial" w:cs="Arial"/>
          <w:color w:val="000000"/>
          <w:sz w:val="22"/>
          <w:szCs w:val="22"/>
        </w:rPr>
        <w:t xml:space="preserve">Queries may also be </w:t>
      </w:r>
      <w:r w:rsidRPr="009D5A5D">
        <w:rPr>
          <w:rFonts w:ascii="Arial" w:hAnsi="Arial" w:cs="Arial"/>
          <w:color w:val="000000"/>
          <w:sz w:val="22"/>
          <w:szCs w:val="22"/>
        </w:rPr>
        <w:t>directed to the VDP arms of the SARB and SARS</w:t>
      </w:r>
      <w:r w:rsidR="000F3C11">
        <w:rPr>
          <w:rFonts w:ascii="Arial" w:hAnsi="Arial" w:cs="Arial"/>
          <w:color w:val="000000"/>
          <w:sz w:val="22"/>
          <w:szCs w:val="22"/>
        </w:rPr>
        <w:t xml:space="preserve">. </w:t>
      </w:r>
      <w:r w:rsidR="000F1C72">
        <w:rPr>
          <w:rFonts w:ascii="Arial" w:hAnsi="Arial" w:cs="Arial"/>
          <w:color w:val="000000"/>
          <w:sz w:val="22"/>
          <w:szCs w:val="22"/>
        </w:rPr>
        <w:t xml:space="preserve">The </w:t>
      </w:r>
      <w:r w:rsidR="000F3C11">
        <w:rPr>
          <w:rFonts w:ascii="Arial" w:hAnsi="Arial" w:cs="Arial"/>
          <w:color w:val="000000"/>
          <w:sz w:val="22"/>
          <w:szCs w:val="22"/>
        </w:rPr>
        <w:t xml:space="preserve">SARS’ VDP Unit may be contacted </w:t>
      </w:r>
      <w:r w:rsidR="0004449A">
        <w:rPr>
          <w:rFonts w:ascii="Arial" w:hAnsi="Arial" w:cs="Arial"/>
          <w:color w:val="000000"/>
          <w:sz w:val="22"/>
          <w:szCs w:val="22"/>
        </w:rPr>
        <w:t>at</w:t>
      </w:r>
      <w:r w:rsidR="000F3C11">
        <w:rPr>
          <w:rFonts w:ascii="Arial" w:hAnsi="Arial" w:cs="Arial"/>
          <w:color w:val="000000"/>
          <w:sz w:val="22"/>
          <w:szCs w:val="22"/>
        </w:rPr>
        <w:t xml:space="preserve"> </w:t>
      </w:r>
      <w:hyperlink r:id="rId7" w:history="1">
        <w:r w:rsidR="000F3C11" w:rsidRPr="007C1DE0">
          <w:rPr>
            <w:rStyle w:val="Hyperlink"/>
            <w:rFonts w:ascii="Arial" w:hAnsi="Arial" w:cs="Arial"/>
            <w:sz w:val="22"/>
            <w:szCs w:val="22"/>
          </w:rPr>
          <w:t>vdp@sars.gov.za</w:t>
        </w:r>
      </w:hyperlink>
      <w:r w:rsidR="000F3C11">
        <w:rPr>
          <w:rFonts w:ascii="Arial" w:hAnsi="Arial" w:cs="Arial"/>
          <w:color w:val="000000"/>
          <w:sz w:val="22"/>
          <w:szCs w:val="22"/>
        </w:rPr>
        <w:t xml:space="preserve"> or</w:t>
      </w:r>
      <w:r w:rsidR="006F0998">
        <w:rPr>
          <w:rFonts w:ascii="Arial" w:hAnsi="Arial" w:cs="Arial"/>
          <w:color w:val="000000"/>
          <w:sz w:val="22"/>
          <w:szCs w:val="22"/>
        </w:rPr>
        <w:t xml:space="preserve"> telephonically </w:t>
      </w:r>
      <w:r w:rsidR="00E9148D">
        <w:rPr>
          <w:rFonts w:ascii="Arial" w:hAnsi="Arial" w:cs="Arial"/>
          <w:color w:val="000000"/>
          <w:sz w:val="22"/>
          <w:szCs w:val="22"/>
        </w:rPr>
        <w:t>on</w:t>
      </w:r>
      <w:r w:rsidR="000F3C11">
        <w:rPr>
          <w:rFonts w:ascii="Arial" w:hAnsi="Arial" w:cs="Arial"/>
          <w:color w:val="000000"/>
          <w:sz w:val="22"/>
          <w:szCs w:val="22"/>
        </w:rPr>
        <w:t xml:space="preserve"> 0800 864 613. </w:t>
      </w:r>
      <w:r w:rsidR="000F1C72">
        <w:rPr>
          <w:rFonts w:ascii="Arial" w:hAnsi="Arial" w:cs="Arial"/>
          <w:color w:val="000000"/>
          <w:sz w:val="22"/>
          <w:szCs w:val="22"/>
        </w:rPr>
        <w:t xml:space="preserve">The </w:t>
      </w:r>
      <w:r w:rsidR="000F3C11">
        <w:rPr>
          <w:rFonts w:ascii="Arial" w:hAnsi="Arial" w:cs="Arial"/>
          <w:color w:val="000000"/>
          <w:sz w:val="22"/>
          <w:szCs w:val="22"/>
        </w:rPr>
        <w:t xml:space="preserve">SARB </w:t>
      </w:r>
      <w:r w:rsidR="000F1C72">
        <w:rPr>
          <w:rFonts w:ascii="Arial" w:hAnsi="Arial" w:cs="Arial"/>
          <w:color w:val="000000"/>
          <w:sz w:val="22"/>
          <w:szCs w:val="22"/>
        </w:rPr>
        <w:t xml:space="preserve">unit can be contacted via email </w:t>
      </w:r>
      <w:r w:rsidR="000F3C11">
        <w:rPr>
          <w:rFonts w:ascii="Arial" w:hAnsi="Arial" w:cs="Arial"/>
          <w:color w:val="000000"/>
          <w:sz w:val="22"/>
          <w:szCs w:val="22"/>
        </w:rPr>
        <w:t xml:space="preserve">at </w:t>
      </w:r>
      <w:hyperlink r:id="rId8" w:history="1">
        <w:r w:rsidR="000F3C11" w:rsidRPr="007C1DE0">
          <w:rPr>
            <w:rStyle w:val="Hyperlink"/>
            <w:rFonts w:ascii="Arial" w:hAnsi="Arial" w:cs="Arial"/>
            <w:sz w:val="22"/>
            <w:szCs w:val="22"/>
          </w:rPr>
          <w:t>SARB-SVDP@resbank.co.za</w:t>
        </w:r>
      </w:hyperlink>
      <w:r w:rsidR="006F0998">
        <w:rPr>
          <w:rFonts w:ascii="Arial" w:hAnsi="Arial" w:cs="Arial"/>
          <w:color w:val="000000"/>
          <w:sz w:val="22"/>
          <w:szCs w:val="22"/>
        </w:rPr>
        <w:t xml:space="preserve"> or telephonically </w:t>
      </w:r>
      <w:r w:rsidR="0004449A">
        <w:rPr>
          <w:rFonts w:ascii="Arial" w:hAnsi="Arial" w:cs="Arial"/>
          <w:color w:val="000000"/>
          <w:sz w:val="22"/>
          <w:szCs w:val="22"/>
        </w:rPr>
        <w:t>on</w:t>
      </w:r>
      <w:r w:rsidR="006F0998">
        <w:rPr>
          <w:rFonts w:ascii="Arial" w:hAnsi="Arial" w:cs="Arial"/>
          <w:color w:val="000000"/>
          <w:sz w:val="22"/>
          <w:szCs w:val="22"/>
        </w:rPr>
        <w:t xml:space="preserve"> 012 313 3951. </w:t>
      </w:r>
      <w:r w:rsidR="000F3C11">
        <w:rPr>
          <w:rFonts w:ascii="Arial" w:hAnsi="Arial" w:cs="Arial"/>
          <w:color w:val="000000"/>
          <w:sz w:val="22"/>
          <w:szCs w:val="22"/>
        </w:rPr>
        <w:t xml:space="preserve">  </w:t>
      </w:r>
    </w:p>
    <w:p w:rsidR="00ED5503" w:rsidRDefault="00ED5503" w:rsidP="00ED5503">
      <w:pPr>
        <w:pStyle w:val="NormalWeb"/>
        <w:spacing w:before="0" w:beforeAutospacing="0" w:after="120" w:afterAutospacing="0"/>
        <w:jc w:val="both"/>
        <w:rPr>
          <w:rFonts w:ascii="Arial" w:hAnsi="Arial" w:cs="Arial"/>
          <w:sz w:val="22"/>
          <w:szCs w:val="22"/>
        </w:rPr>
      </w:pPr>
    </w:p>
    <w:p w:rsidR="00D422F3" w:rsidRDefault="00D422F3" w:rsidP="00ED5503">
      <w:pPr>
        <w:pStyle w:val="NormalWeb"/>
        <w:spacing w:before="0" w:beforeAutospacing="0" w:after="120" w:afterAutospacing="0"/>
        <w:jc w:val="both"/>
        <w:rPr>
          <w:rFonts w:ascii="Arial" w:hAnsi="Arial" w:cs="Arial"/>
          <w:sz w:val="22"/>
          <w:szCs w:val="22"/>
        </w:rPr>
      </w:pPr>
    </w:p>
    <w:p w:rsidR="00D422F3" w:rsidRPr="00ED5503" w:rsidRDefault="00D422F3" w:rsidP="00ED5503">
      <w:pPr>
        <w:pStyle w:val="NormalWeb"/>
        <w:spacing w:before="0" w:beforeAutospacing="0" w:after="120" w:afterAutospacing="0"/>
        <w:jc w:val="both"/>
        <w:rPr>
          <w:rFonts w:ascii="Arial" w:hAnsi="Arial" w:cs="Arial"/>
          <w:sz w:val="22"/>
          <w:szCs w:val="22"/>
        </w:rPr>
      </w:pPr>
    </w:p>
    <w:p w:rsidR="00F76271" w:rsidRPr="00F76271" w:rsidRDefault="000F3C11" w:rsidP="006A2A11">
      <w:pPr>
        <w:jc w:val="both"/>
        <w:textAlignment w:val="top"/>
        <w:rPr>
          <w:rFonts w:ascii="Arial" w:hAnsi="Arial" w:cs="Arial"/>
          <w:b/>
          <w:sz w:val="22"/>
          <w:szCs w:val="22"/>
        </w:rPr>
      </w:pPr>
      <w:r>
        <w:rPr>
          <w:rFonts w:ascii="Arial" w:hAnsi="Arial" w:cs="Arial"/>
          <w:b/>
          <w:sz w:val="22"/>
          <w:szCs w:val="22"/>
        </w:rPr>
        <w:t>Jane O’Connor</w:t>
      </w:r>
    </w:p>
    <w:p w:rsidR="00F76271" w:rsidRPr="00F76271" w:rsidRDefault="00F76271" w:rsidP="006A2A11">
      <w:pPr>
        <w:spacing w:after="120"/>
        <w:jc w:val="both"/>
        <w:rPr>
          <w:rFonts w:ascii="Arial" w:hAnsi="Arial" w:cs="Arial"/>
          <w:b/>
          <w:sz w:val="22"/>
          <w:szCs w:val="22"/>
        </w:rPr>
      </w:pPr>
      <w:r w:rsidRPr="00F76271">
        <w:rPr>
          <w:rFonts w:ascii="Arial" w:hAnsi="Arial" w:cs="Arial"/>
          <w:b/>
          <w:sz w:val="22"/>
          <w:szCs w:val="22"/>
        </w:rPr>
        <w:t xml:space="preserve">Director: </w:t>
      </w:r>
      <w:r w:rsidR="000F3C11">
        <w:rPr>
          <w:rFonts w:ascii="Arial" w:hAnsi="Arial" w:cs="Arial"/>
          <w:b/>
          <w:sz w:val="22"/>
          <w:szCs w:val="22"/>
        </w:rPr>
        <w:t>Legal</w:t>
      </w:r>
    </w:p>
    <w:p w:rsidR="00F76271" w:rsidRPr="00F76271" w:rsidRDefault="00F76271" w:rsidP="006A2A11">
      <w:pPr>
        <w:spacing w:after="120"/>
        <w:jc w:val="both"/>
        <w:rPr>
          <w:rFonts w:ascii="Arial" w:hAnsi="Arial" w:cs="Arial"/>
          <w:b/>
          <w:i/>
          <w:noProof/>
          <w:sz w:val="20"/>
          <w:szCs w:val="20"/>
        </w:rPr>
      </w:pPr>
    </w:p>
    <w:p w:rsidR="00F76271" w:rsidRPr="003F3563" w:rsidRDefault="00F76271" w:rsidP="00FC42AC">
      <w:pPr>
        <w:spacing w:after="120"/>
        <w:jc w:val="both"/>
        <w:rPr>
          <w:rFonts w:ascii="Arial" w:hAnsi="Arial" w:cs="Arial"/>
          <w:b/>
          <w:i/>
          <w:noProof/>
          <w:sz w:val="20"/>
          <w:szCs w:val="20"/>
        </w:rPr>
      </w:pPr>
      <w:r w:rsidRPr="003F3563">
        <w:rPr>
          <w:rFonts w:ascii="Arial" w:hAnsi="Arial" w:cs="Arial"/>
          <w:b/>
          <w:i/>
          <w:noProof/>
          <w:sz w:val="20"/>
          <w:szCs w:val="20"/>
        </w:rPr>
        <w:t>About the IRBA</w:t>
      </w:r>
    </w:p>
    <w:p w:rsidR="00F76271" w:rsidRPr="003F3563" w:rsidRDefault="00794A42" w:rsidP="00FC42AC">
      <w:pPr>
        <w:spacing w:after="120"/>
        <w:jc w:val="both"/>
        <w:rPr>
          <w:rFonts w:ascii="Arial" w:hAnsi="Arial" w:cs="Arial"/>
          <w:sz w:val="20"/>
          <w:szCs w:val="20"/>
        </w:rPr>
      </w:pPr>
      <w:r w:rsidRPr="003F3563">
        <w:rPr>
          <w:rFonts w:ascii="Arial" w:hAnsi="Arial" w:cs="Arial"/>
          <w:i/>
          <w:iCs/>
          <w:sz w:val="20"/>
          <w:szCs w:val="20"/>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sectPr w:rsidR="00F76271"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4449A"/>
    <w:rsid w:val="00065A5F"/>
    <w:rsid w:val="00076910"/>
    <w:rsid w:val="000B088F"/>
    <w:rsid w:val="000E5D51"/>
    <w:rsid w:val="000F1C72"/>
    <w:rsid w:val="000F3C11"/>
    <w:rsid w:val="00143997"/>
    <w:rsid w:val="0014404B"/>
    <w:rsid w:val="00172C5D"/>
    <w:rsid w:val="00222D9C"/>
    <w:rsid w:val="00287884"/>
    <w:rsid w:val="002C3D2B"/>
    <w:rsid w:val="002E34EB"/>
    <w:rsid w:val="00345955"/>
    <w:rsid w:val="00380972"/>
    <w:rsid w:val="003925BF"/>
    <w:rsid w:val="003F3563"/>
    <w:rsid w:val="004E2B25"/>
    <w:rsid w:val="004F0B42"/>
    <w:rsid w:val="004F784D"/>
    <w:rsid w:val="0052119B"/>
    <w:rsid w:val="00547AB9"/>
    <w:rsid w:val="00577DCD"/>
    <w:rsid w:val="00581190"/>
    <w:rsid w:val="00611FF6"/>
    <w:rsid w:val="00621825"/>
    <w:rsid w:val="006247A1"/>
    <w:rsid w:val="006371B9"/>
    <w:rsid w:val="006A2A11"/>
    <w:rsid w:val="006B3761"/>
    <w:rsid w:val="006E5566"/>
    <w:rsid w:val="006F0998"/>
    <w:rsid w:val="00712F8D"/>
    <w:rsid w:val="00743BDD"/>
    <w:rsid w:val="007625AA"/>
    <w:rsid w:val="00792B9A"/>
    <w:rsid w:val="00794A42"/>
    <w:rsid w:val="007C1AEE"/>
    <w:rsid w:val="00845CC9"/>
    <w:rsid w:val="008A0AED"/>
    <w:rsid w:val="008A0DA1"/>
    <w:rsid w:val="008E34A6"/>
    <w:rsid w:val="008E4BAF"/>
    <w:rsid w:val="008F3ED3"/>
    <w:rsid w:val="00913C9A"/>
    <w:rsid w:val="00937603"/>
    <w:rsid w:val="009413CF"/>
    <w:rsid w:val="009554DA"/>
    <w:rsid w:val="00981C35"/>
    <w:rsid w:val="009D5A5D"/>
    <w:rsid w:val="00A1030F"/>
    <w:rsid w:val="00A53942"/>
    <w:rsid w:val="00A67E02"/>
    <w:rsid w:val="00A7386F"/>
    <w:rsid w:val="00AD6CC6"/>
    <w:rsid w:val="00AE6FFE"/>
    <w:rsid w:val="00B46ECD"/>
    <w:rsid w:val="00B504C3"/>
    <w:rsid w:val="00B51FBC"/>
    <w:rsid w:val="00BE5685"/>
    <w:rsid w:val="00C03C58"/>
    <w:rsid w:val="00C7496C"/>
    <w:rsid w:val="00CA3C98"/>
    <w:rsid w:val="00CC64A4"/>
    <w:rsid w:val="00CE7BEA"/>
    <w:rsid w:val="00CF389C"/>
    <w:rsid w:val="00CF7913"/>
    <w:rsid w:val="00D039FC"/>
    <w:rsid w:val="00D2320C"/>
    <w:rsid w:val="00D308A9"/>
    <w:rsid w:val="00D422F3"/>
    <w:rsid w:val="00D523C6"/>
    <w:rsid w:val="00D66799"/>
    <w:rsid w:val="00D9728A"/>
    <w:rsid w:val="00E31B7F"/>
    <w:rsid w:val="00E9148D"/>
    <w:rsid w:val="00ED5503"/>
    <w:rsid w:val="00F74075"/>
    <w:rsid w:val="00F76271"/>
    <w:rsid w:val="00FC42AC"/>
    <w:rsid w:val="00FD22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ACED98-C0BE-4F7F-8848-6A38EB5E9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paragraph" w:styleId="BalloonText">
    <w:name w:val="Balloon Text"/>
    <w:basedOn w:val="Normal"/>
    <w:link w:val="BalloonTextChar"/>
    <w:uiPriority w:val="99"/>
    <w:semiHidden/>
    <w:unhideWhenUsed/>
    <w:rsid w:val="00ED55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503"/>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792B9A"/>
    <w:rPr>
      <w:sz w:val="16"/>
      <w:szCs w:val="16"/>
    </w:rPr>
  </w:style>
  <w:style w:type="paragraph" w:styleId="CommentText">
    <w:name w:val="annotation text"/>
    <w:basedOn w:val="Normal"/>
    <w:link w:val="CommentTextChar"/>
    <w:uiPriority w:val="99"/>
    <w:semiHidden/>
    <w:unhideWhenUsed/>
    <w:rsid w:val="00792B9A"/>
    <w:rPr>
      <w:sz w:val="20"/>
      <w:szCs w:val="20"/>
    </w:rPr>
  </w:style>
  <w:style w:type="character" w:customStyle="1" w:styleId="CommentTextChar">
    <w:name w:val="Comment Text Char"/>
    <w:basedOn w:val="DefaultParagraphFont"/>
    <w:link w:val="CommentText"/>
    <w:uiPriority w:val="99"/>
    <w:semiHidden/>
    <w:rsid w:val="00792B9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92B9A"/>
    <w:rPr>
      <w:b/>
      <w:bCs/>
    </w:rPr>
  </w:style>
  <w:style w:type="character" w:customStyle="1" w:styleId="CommentSubjectChar">
    <w:name w:val="Comment Subject Char"/>
    <w:basedOn w:val="CommentTextChar"/>
    <w:link w:val="CommentSubject"/>
    <w:uiPriority w:val="99"/>
    <w:semiHidden/>
    <w:rsid w:val="00792B9A"/>
    <w:rPr>
      <w:rFonts w:ascii="Times New Roman" w:eastAsia="Times New Roman" w:hAnsi="Times New Roman" w:cs="Times New Roman"/>
      <w:b/>
      <w:bCs/>
      <w:sz w:val="20"/>
      <w:szCs w:val="20"/>
      <w:lang w:val="en-GB"/>
    </w:rPr>
  </w:style>
  <w:style w:type="paragraph" w:styleId="Revision">
    <w:name w:val="Revision"/>
    <w:hidden/>
    <w:uiPriority w:val="99"/>
    <w:semiHidden/>
    <w:rsid w:val="00792B9A"/>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B-SVDP@resbank.co.za" TargetMode="External"/><Relationship Id="rId3" Type="http://schemas.openxmlformats.org/officeDocument/2006/relationships/webSettings" Target="webSettings.xml"/><Relationship Id="rId7" Type="http://schemas.openxmlformats.org/officeDocument/2006/relationships/hyperlink" Target="mailto:vdp@sars.gov.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c.gov.za" TargetMode="External"/><Relationship Id="rId5" Type="http://schemas.openxmlformats.org/officeDocument/2006/relationships/hyperlink" Target="http://www.resbank.co.za" TargetMode="External"/><Relationship Id="rId10" Type="http://schemas.openxmlformats.org/officeDocument/2006/relationships/theme" Target="theme/theme1.xml"/><Relationship Id="rId4" Type="http://schemas.openxmlformats.org/officeDocument/2006/relationships/hyperlink" Target="http://www.sars.gov.za"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cp:lastPrinted>2016-08-19T09:54:00Z</cp:lastPrinted>
  <dcterms:created xsi:type="dcterms:W3CDTF">2016-09-12T13:20:00Z</dcterms:created>
  <dcterms:modified xsi:type="dcterms:W3CDTF">2016-09-12T13:23:00Z</dcterms:modified>
</cp:coreProperties>
</file>